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CEDC65" w14:textId="77777777" w:rsidR="009D2FAB" w:rsidRDefault="00C34248">
      <w:r>
        <w:t xml:space="preserve"> </w:t>
      </w:r>
      <w:r w:rsidR="001E557C">
        <w:t xml:space="preserve">    </w:t>
      </w:r>
      <w:r w:rsidR="002B08EB">
        <w:t xml:space="preserve">   </w:t>
      </w:r>
      <w:r w:rsidR="00460301">
        <w:rPr>
          <w:noProof/>
        </w:rPr>
        <w:drawing>
          <wp:inline distT="0" distB="0" distL="0" distR="0" wp14:anchorId="7B973788" wp14:editId="733A569D">
            <wp:extent cx="1490064" cy="178223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064" cy="1782233"/>
                    </a:xfrm>
                    <a:prstGeom prst="rect">
                      <a:avLst/>
                    </a:prstGeom>
                    <a:noFill/>
                  </pic:spPr>
                </pic:pic>
              </a:graphicData>
            </a:graphic>
          </wp:inline>
        </w:drawing>
      </w:r>
      <w:r w:rsidR="00102F07">
        <w:t xml:space="preserve">  </w:t>
      </w:r>
      <w:r w:rsidR="002B08EB">
        <w:t xml:space="preserve">       </w:t>
      </w:r>
      <w:r w:rsidR="001E557C">
        <w:t xml:space="preserve"> </w:t>
      </w:r>
      <w:r>
        <w:t xml:space="preserve">       </w:t>
      </w:r>
      <w:r>
        <w:rPr>
          <w:noProof/>
        </w:rPr>
        <w:drawing>
          <wp:inline distT="0" distB="0" distL="0" distR="0" wp14:anchorId="2019A8C4" wp14:editId="136C380E">
            <wp:extent cx="2322576" cy="90525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576" cy="905256"/>
                    </a:xfrm>
                    <a:prstGeom prst="rect">
                      <a:avLst/>
                    </a:prstGeom>
                    <a:noFill/>
                  </pic:spPr>
                </pic:pic>
              </a:graphicData>
            </a:graphic>
          </wp:inline>
        </w:drawing>
      </w:r>
      <w:r>
        <w:t xml:space="preserve">                   </w:t>
      </w:r>
      <w:r>
        <w:rPr>
          <w:noProof/>
        </w:rPr>
        <w:drawing>
          <wp:inline distT="0" distB="0" distL="0" distR="0" wp14:anchorId="39AF2430" wp14:editId="0F0C1AA2">
            <wp:extent cx="1490064" cy="17822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559" cy="1792394"/>
                    </a:xfrm>
                    <a:prstGeom prst="rect">
                      <a:avLst/>
                    </a:prstGeom>
                    <a:noFill/>
                  </pic:spPr>
                </pic:pic>
              </a:graphicData>
            </a:graphic>
          </wp:inline>
        </w:drawing>
      </w:r>
      <w:r>
        <w:t xml:space="preserve">     </w:t>
      </w:r>
      <w:r w:rsidR="00102F07">
        <w:rPr>
          <w:noProof/>
        </w:rPr>
        <w:t xml:space="preserve">                       </w:t>
      </w:r>
    </w:p>
    <w:p w14:paraId="1FE9DF51" w14:textId="77777777" w:rsidR="00331B46" w:rsidRDefault="00331B46" w:rsidP="009D2FAB">
      <w:pPr>
        <w:tabs>
          <w:tab w:val="left" w:pos="1950"/>
        </w:tabs>
        <w:spacing w:after="0" w:line="240" w:lineRule="auto"/>
        <w:jc w:val="center"/>
        <w:rPr>
          <w:rFonts w:ascii="Arial Rounded MT Bold" w:eastAsia="Calibri" w:hAnsi="Arial Rounded MT Bold" w:cs="Arial"/>
          <w:b/>
          <w:color w:val="0066FF"/>
          <w:sz w:val="36"/>
          <w:szCs w:val="36"/>
        </w:rPr>
      </w:pPr>
    </w:p>
    <w:p w14:paraId="6A28EAFC" w14:textId="77777777" w:rsidR="00460301" w:rsidRPr="00293BC3" w:rsidRDefault="00460301" w:rsidP="00460301">
      <w:pPr>
        <w:spacing w:after="0" w:line="240" w:lineRule="auto"/>
        <w:jc w:val="center"/>
        <w:rPr>
          <w:rFonts w:ascii="Arial Black" w:hAnsi="Arial Black"/>
          <w:b/>
          <w:color w:val="2E74B5" w:themeColor="accent1" w:themeShade="BF"/>
          <w:sz w:val="28"/>
          <w:szCs w:val="28"/>
        </w:rPr>
      </w:pPr>
      <w:r w:rsidRPr="00293BC3">
        <w:rPr>
          <w:rFonts w:ascii="Arial Black" w:hAnsi="Arial Black"/>
          <w:b/>
          <w:color w:val="2E74B5" w:themeColor="accent1" w:themeShade="BF"/>
          <w:sz w:val="28"/>
          <w:szCs w:val="28"/>
        </w:rPr>
        <w:t>Application Form</w:t>
      </w:r>
    </w:p>
    <w:p w14:paraId="3ECBA71B" w14:textId="77777777" w:rsidR="00460301" w:rsidRPr="00293BC3" w:rsidRDefault="00460301" w:rsidP="00460301">
      <w:pPr>
        <w:spacing w:after="0" w:line="240" w:lineRule="auto"/>
        <w:jc w:val="center"/>
        <w:rPr>
          <w:rFonts w:ascii="Arial Black" w:hAnsi="Arial Black"/>
          <w:color w:val="2E74B5" w:themeColor="accent1" w:themeShade="BF"/>
          <w:sz w:val="28"/>
          <w:szCs w:val="28"/>
        </w:rPr>
      </w:pPr>
      <w:r w:rsidRPr="00293BC3">
        <w:rPr>
          <w:rFonts w:ascii="Arial Black" w:hAnsi="Arial Black"/>
          <w:b/>
          <w:color w:val="2E74B5" w:themeColor="accent1" w:themeShade="BF"/>
          <w:sz w:val="28"/>
          <w:szCs w:val="28"/>
        </w:rPr>
        <w:t>Trout-In-the-Classroom (TIC) Program</w:t>
      </w:r>
    </w:p>
    <w:p w14:paraId="25D67D51" w14:textId="63A56EC0" w:rsidR="00460301" w:rsidRPr="00293BC3" w:rsidRDefault="00460301" w:rsidP="00460301">
      <w:pPr>
        <w:tabs>
          <w:tab w:val="left" w:pos="3975"/>
        </w:tabs>
        <w:spacing w:after="0" w:line="240" w:lineRule="auto"/>
        <w:jc w:val="center"/>
        <w:rPr>
          <w:rFonts w:ascii="Arial Black" w:hAnsi="Arial Black"/>
          <w:b/>
          <w:color w:val="2E74B5" w:themeColor="accent1" w:themeShade="BF"/>
          <w:sz w:val="28"/>
          <w:szCs w:val="28"/>
        </w:rPr>
      </w:pPr>
      <w:r w:rsidRPr="00293BC3">
        <w:rPr>
          <w:rFonts w:ascii="Arial Black" w:hAnsi="Arial Black"/>
          <w:b/>
          <w:color w:val="2E74B5" w:themeColor="accent1" w:themeShade="BF"/>
          <w:sz w:val="28"/>
          <w:szCs w:val="28"/>
        </w:rPr>
        <w:t>School Year 201</w:t>
      </w:r>
      <w:r w:rsidR="00911863">
        <w:rPr>
          <w:rFonts w:ascii="Arial Black" w:hAnsi="Arial Black"/>
          <w:b/>
          <w:color w:val="2E74B5" w:themeColor="accent1" w:themeShade="BF"/>
          <w:sz w:val="28"/>
          <w:szCs w:val="28"/>
        </w:rPr>
        <w:t xml:space="preserve">8 </w:t>
      </w:r>
      <w:r w:rsidRPr="00293BC3">
        <w:rPr>
          <w:rFonts w:ascii="Arial Black" w:hAnsi="Arial Black"/>
          <w:b/>
          <w:color w:val="2E74B5" w:themeColor="accent1" w:themeShade="BF"/>
          <w:sz w:val="28"/>
          <w:szCs w:val="28"/>
        </w:rPr>
        <w:t>- 201</w:t>
      </w:r>
      <w:r w:rsidR="00911863">
        <w:rPr>
          <w:rFonts w:ascii="Arial Black" w:hAnsi="Arial Black"/>
          <w:b/>
          <w:color w:val="2E74B5" w:themeColor="accent1" w:themeShade="BF"/>
          <w:sz w:val="28"/>
          <w:szCs w:val="28"/>
        </w:rPr>
        <w:t>9</w:t>
      </w:r>
    </w:p>
    <w:p w14:paraId="30926358" w14:textId="77777777" w:rsidR="00E93728" w:rsidRPr="00293BC3" w:rsidRDefault="00E93728" w:rsidP="00460301">
      <w:pPr>
        <w:tabs>
          <w:tab w:val="left" w:pos="3975"/>
        </w:tabs>
        <w:spacing w:after="0" w:line="240" w:lineRule="auto"/>
        <w:jc w:val="center"/>
        <w:rPr>
          <w:rFonts w:ascii="Arial Black" w:hAnsi="Arial Black"/>
          <w:b/>
          <w:color w:val="2E74B5" w:themeColor="accent1" w:themeShade="BF"/>
          <w:sz w:val="32"/>
          <w:szCs w:val="32"/>
        </w:rPr>
      </w:pPr>
    </w:p>
    <w:p w14:paraId="7AF9F56A" w14:textId="77777777" w:rsidR="001E557C" w:rsidRPr="006F345B" w:rsidRDefault="001E557C" w:rsidP="001E557C">
      <w:pPr>
        <w:tabs>
          <w:tab w:val="left" w:pos="1950"/>
        </w:tabs>
        <w:spacing w:after="0" w:line="240" w:lineRule="auto"/>
        <w:jc w:val="center"/>
        <w:rPr>
          <w:rFonts w:ascii="Arial" w:eastAsia="Calibri" w:hAnsi="Arial" w:cs="Arial"/>
          <w:b/>
          <w:color w:val="0070C0"/>
          <w:sz w:val="36"/>
          <w:szCs w:val="36"/>
        </w:rPr>
      </w:pPr>
    </w:p>
    <w:p w14:paraId="6248EA87" w14:textId="77777777"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Teacher Name</w:t>
      </w:r>
      <w:r>
        <w:rPr>
          <w:rFonts w:ascii="Arial" w:eastAsia="Calibri" w:hAnsi="Arial" w:cs="Arial"/>
          <w:b/>
          <w:color w:val="000000" w:themeColor="text1"/>
          <w:sz w:val="24"/>
          <w:szCs w:val="24"/>
        </w:rPr>
        <w:t xml:space="preserve">:  </w:t>
      </w:r>
      <w:r w:rsidRPr="001E557C">
        <w:rPr>
          <w:rFonts w:ascii="Arial" w:eastAsia="Calibri" w:hAnsi="Arial" w:cs="Arial"/>
          <w:b/>
          <w:color w:val="000000" w:themeColor="text1"/>
          <w:sz w:val="24"/>
          <w:szCs w:val="24"/>
        </w:rPr>
        <w:tab/>
      </w:r>
      <w:r w:rsidR="00255AF5">
        <w:rPr>
          <w:rFonts w:ascii="Arial" w:eastAsia="Calibri" w:hAnsi="Arial" w:cs="Arial"/>
          <w:b/>
          <w:color w:val="000000" w:themeColor="text1"/>
          <w:sz w:val="24"/>
          <w:szCs w:val="24"/>
        </w:rPr>
        <w:tab/>
      </w:r>
      <w:r w:rsidR="00255AF5">
        <w:rPr>
          <w:rFonts w:ascii="Arial" w:eastAsia="Calibri" w:hAnsi="Arial" w:cs="Arial"/>
          <w:b/>
          <w:color w:val="000000" w:themeColor="text1"/>
          <w:sz w:val="24"/>
          <w:szCs w:val="24"/>
        </w:rPr>
        <w:tab/>
      </w:r>
      <w:r w:rsidR="003005C0">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Pr="001E557C">
        <w:rPr>
          <w:rFonts w:ascii="Arial" w:eastAsia="Calibri" w:hAnsi="Arial" w:cs="Arial"/>
          <w:b/>
          <w:color w:val="000000" w:themeColor="text1"/>
          <w:sz w:val="24"/>
          <w:szCs w:val="24"/>
        </w:rPr>
        <w:t>Teacher Cell Phone</w:t>
      </w:r>
      <w:r>
        <w:rPr>
          <w:rFonts w:ascii="Arial" w:eastAsia="Calibri" w:hAnsi="Arial" w:cs="Arial"/>
          <w:b/>
          <w:color w:val="000000" w:themeColor="text1"/>
          <w:sz w:val="24"/>
          <w:szCs w:val="24"/>
        </w:rPr>
        <w:t>:</w:t>
      </w:r>
      <w:r w:rsidRPr="001E557C">
        <w:rPr>
          <w:rFonts w:ascii="Arial" w:eastAsia="Calibri" w:hAnsi="Arial" w:cs="Arial"/>
          <w:b/>
          <w:color w:val="000000" w:themeColor="text1"/>
          <w:sz w:val="24"/>
          <w:szCs w:val="24"/>
        </w:rPr>
        <w:t xml:space="preserve"> </w:t>
      </w:r>
    </w:p>
    <w:p w14:paraId="225A232C" w14:textId="77777777" w:rsidR="001E557C" w:rsidRPr="001E557C" w:rsidRDefault="000B1B5F" w:rsidP="000B1B5F">
      <w:pPr>
        <w:tabs>
          <w:tab w:val="left" w:pos="1950"/>
        </w:tabs>
        <w:spacing w:after="0" w:line="24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ab/>
      </w:r>
    </w:p>
    <w:p w14:paraId="77041890" w14:textId="77777777"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Name of School</w:t>
      </w:r>
      <w:r w:rsidRPr="00407631">
        <w:rPr>
          <w:rFonts w:ascii="Arial" w:eastAsia="Calibri" w:hAnsi="Arial" w:cs="Arial"/>
          <w:color w:val="000000" w:themeColor="text1"/>
          <w:sz w:val="24"/>
          <w:szCs w:val="24"/>
        </w:rPr>
        <w:t xml:space="preserve">: </w:t>
      </w:r>
      <w:r w:rsidR="003005C0">
        <w:rPr>
          <w:rFonts w:ascii="Arial" w:eastAsia="Calibri" w:hAnsi="Arial" w:cs="Arial"/>
          <w:color w:val="000000" w:themeColor="text1"/>
          <w:sz w:val="24"/>
          <w:szCs w:val="24"/>
        </w:rPr>
        <w:t xml:space="preserve"> </w:t>
      </w:r>
      <w:r w:rsidRPr="00407631">
        <w:rPr>
          <w:rFonts w:ascii="Arial" w:eastAsia="Calibri" w:hAnsi="Arial" w:cs="Arial"/>
          <w:color w:val="000000" w:themeColor="text1"/>
          <w:sz w:val="24"/>
          <w:szCs w:val="24"/>
        </w:rPr>
        <w:tab/>
      </w:r>
      <w:r w:rsidRPr="00407631">
        <w:rPr>
          <w:rFonts w:ascii="Arial" w:eastAsia="Calibri" w:hAnsi="Arial" w:cs="Arial"/>
          <w:color w:val="000000" w:themeColor="text1"/>
          <w:sz w:val="24"/>
          <w:szCs w:val="24"/>
        </w:rPr>
        <w:tab/>
      </w:r>
      <w:r w:rsidR="00407631">
        <w:rPr>
          <w:rFonts w:ascii="Arial" w:eastAsia="Calibri" w:hAnsi="Arial" w:cs="Arial"/>
          <w:color w:val="000000" w:themeColor="text1"/>
          <w:sz w:val="24"/>
          <w:szCs w:val="24"/>
        </w:rPr>
        <w:t xml:space="preserve"> </w:t>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407631">
        <w:rPr>
          <w:rFonts w:ascii="Arial" w:eastAsia="Calibri" w:hAnsi="Arial" w:cs="Arial"/>
          <w:color w:val="000000" w:themeColor="text1"/>
          <w:sz w:val="24"/>
          <w:szCs w:val="24"/>
        </w:rPr>
        <w:tab/>
      </w:r>
      <w:r w:rsidRPr="001E557C">
        <w:rPr>
          <w:rFonts w:ascii="Arial" w:eastAsia="Calibri" w:hAnsi="Arial" w:cs="Arial"/>
          <w:b/>
          <w:color w:val="000000" w:themeColor="text1"/>
          <w:sz w:val="24"/>
          <w:szCs w:val="24"/>
        </w:rPr>
        <w:t>Teacher Email:</w:t>
      </w:r>
      <w:r w:rsidR="00402231">
        <w:rPr>
          <w:rFonts w:ascii="Arial" w:eastAsia="Calibri" w:hAnsi="Arial" w:cs="Arial"/>
          <w:b/>
          <w:color w:val="000000" w:themeColor="text1"/>
          <w:sz w:val="24"/>
          <w:szCs w:val="24"/>
        </w:rPr>
        <w:t xml:space="preserve"> </w:t>
      </w:r>
    </w:p>
    <w:p w14:paraId="732F3463" w14:textId="77777777" w:rsidR="001E557C" w:rsidRPr="001E557C" w:rsidRDefault="001E557C" w:rsidP="001E557C">
      <w:pPr>
        <w:tabs>
          <w:tab w:val="left" w:pos="1950"/>
        </w:tabs>
        <w:spacing w:after="0" w:line="240" w:lineRule="auto"/>
        <w:rPr>
          <w:rFonts w:ascii="Arial" w:eastAsia="Calibri" w:hAnsi="Arial" w:cs="Arial"/>
          <w:color w:val="0070C0"/>
          <w:sz w:val="24"/>
          <w:szCs w:val="24"/>
        </w:rPr>
      </w:pPr>
    </w:p>
    <w:p w14:paraId="74F99F57" w14:textId="77777777" w:rsidR="00402231" w:rsidRPr="00407631" w:rsidRDefault="001E557C" w:rsidP="00402231">
      <w:pPr>
        <w:tabs>
          <w:tab w:val="left" w:pos="1950"/>
        </w:tabs>
        <w:spacing w:after="0" w:line="240" w:lineRule="auto"/>
        <w:rPr>
          <w:rFonts w:ascii="Arial" w:eastAsia="Calibri" w:hAnsi="Arial" w:cs="Arial"/>
          <w:color w:val="000000" w:themeColor="text1"/>
          <w:sz w:val="24"/>
          <w:szCs w:val="24"/>
        </w:rPr>
      </w:pPr>
      <w:r w:rsidRPr="001E557C">
        <w:rPr>
          <w:rFonts w:ascii="Arial" w:eastAsia="Calibri" w:hAnsi="Arial" w:cs="Arial"/>
          <w:b/>
          <w:color w:val="000000" w:themeColor="text1"/>
          <w:sz w:val="24"/>
          <w:szCs w:val="24"/>
        </w:rPr>
        <w:t>School District:</w:t>
      </w:r>
      <w:r w:rsidRPr="001E557C">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Classroom Phone:</w:t>
      </w:r>
      <w:r w:rsidRPr="00407631">
        <w:rPr>
          <w:rFonts w:ascii="Arial" w:eastAsia="Calibri" w:hAnsi="Arial" w:cs="Arial"/>
          <w:color w:val="000000" w:themeColor="text1"/>
          <w:sz w:val="24"/>
          <w:szCs w:val="24"/>
        </w:rPr>
        <w:t xml:space="preserve">  </w:t>
      </w:r>
    </w:p>
    <w:p w14:paraId="2762C3AB" w14:textId="77777777" w:rsidR="00402231" w:rsidRPr="001E557C" w:rsidRDefault="00402231" w:rsidP="00402231">
      <w:pPr>
        <w:tabs>
          <w:tab w:val="left" w:pos="1950"/>
        </w:tabs>
        <w:spacing w:after="0" w:line="240" w:lineRule="auto"/>
        <w:rPr>
          <w:rFonts w:ascii="Arial" w:eastAsia="Calibri" w:hAnsi="Arial" w:cs="Arial"/>
          <w:color w:val="000000" w:themeColor="text1"/>
          <w:sz w:val="24"/>
          <w:szCs w:val="24"/>
        </w:rPr>
      </w:pPr>
    </w:p>
    <w:p w14:paraId="12F942BA" w14:textId="77777777" w:rsidR="001E557C" w:rsidRPr="00407631" w:rsidRDefault="001E557C" w:rsidP="001E557C">
      <w:pPr>
        <w:tabs>
          <w:tab w:val="left" w:pos="1950"/>
        </w:tabs>
        <w:spacing w:after="0" w:line="240" w:lineRule="auto"/>
        <w:rPr>
          <w:rFonts w:ascii="Arial" w:eastAsia="Calibri" w:hAnsi="Arial" w:cs="Arial"/>
          <w:color w:val="000000" w:themeColor="text1"/>
          <w:sz w:val="24"/>
          <w:szCs w:val="24"/>
        </w:rPr>
      </w:pPr>
      <w:r w:rsidRPr="00331B46">
        <w:rPr>
          <w:rFonts w:ascii="Arial" w:eastAsia="Calibri" w:hAnsi="Arial" w:cs="Arial"/>
          <w:b/>
          <w:color w:val="000000" w:themeColor="text1"/>
          <w:sz w:val="24"/>
          <w:szCs w:val="24"/>
        </w:rPr>
        <w:t>Address:</w:t>
      </w:r>
      <w:r w:rsidR="003005C0">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School Phone:</w:t>
      </w:r>
      <w:r w:rsidR="00402231">
        <w:rPr>
          <w:rFonts w:ascii="Arial" w:eastAsia="Calibri" w:hAnsi="Arial" w:cs="Arial"/>
          <w:b/>
          <w:color w:val="000000" w:themeColor="text1"/>
          <w:sz w:val="24"/>
          <w:szCs w:val="24"/>
        </w:rPr>
        <w:t xml:space="preserve"> </w:t>
      </w:r>
    </w:p>
    <w:p w14:paraId="7F81979B" w14:textId="77777777" w:rsidR="001E557C" w:rsidRPr="001E557C" w:rsidRDefault="003005C0"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p>
    <w:p w14:paraId="29A224CC" w14:textId="77777777" w:rsidR="001E557C" w:rsidRPr="001E557C" w:rsidRDefault="001E557C" w:rsidP="001E557C">
      <w:pPr>
        <w:tabs>
          <w:tab w:val="left" w:pos="1950"/>
        </w:tabs>
        <w:spacing w:after="0" w:line="240" w:lineRule="auto"/>
        <w:rPr>
          <w:rFonts w:ascii="Arial" w:eastAsia="Calibri" w:hAnsi="Arial" w:cs="Arial"/>
          <w:color w:val="000000" w:themeColor="text1"/>
          <w:sz w:val="24"/>
          <w:szCs w:val="24"/>
        </w:rPr>
      </w:pPr>
      <w:r w:rsidRPr="00331B46">
        <w:rPr>
          <w:rFonts w:ascii="Arial" w:eastAsia="Calibri" w:hAnsi="Arial" w:cs="Arial"/>
          <w:b/>
          <w:color w:val="000000" w:themeColor="text1"/>
          <w:sz w:val="24"/>
          <w:szCs w:val="24"/>
        </w:rPr>
        <w:t>Street, State, Zip:</w:t>
      </w:r>
      <w:r w:rsidRPr="001E557C">
        <w:rPr>
          <w:rFonts w:ascii="Arial" w:eastAsia="Calibri" w:hAnsi="Arial" w:cs="Arial"/>
          <w:color w:val="000000" w:themeColor="text1"/>
          <w:sz w:val="24"/>
          <w:szCs w:val="24"/>
        </w:rPr>
        <w:t xml:space="preserve">  </w:t>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Pr="001E557C">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003005C0">
        <w:rPr>
          <w:rFonts w:ascii="Arial" w:eastAsia="Calibri" w:hAnsi="Arial" w:cs="Arial"/>
          <w:color w:val="000000" w:themeColor="text1"/>
          <w:sz w:val="24"/>
          <w:szCs w:val="24"/>
        </w:rPr>
        <w:tab/>
      </w:r>
      <w:r w:rsidRPr="00331B46">
        <w:rPr>
          <w:rFonts w:ascii="Arial" w:eastAsia="Calibri" w:hAnsi="Arial" w:cs="Arial"/>
          <w:b/>
          <w:color w:val="000000" w:themeColor="text1"/>
          <w:sz w:val="24"/>
          <w:szCs w:val="24"/>
        </w:rPr>
        <w:t>Name of Principal:</w:t>
      </w:r>
      <w:r w:rsidRPr="001E557C">
        <w:rPr>
          <w:rFonts w:ascii="Arial" w:eastAsia="Calibri" w:hAnsi="Arial" w:cs="Arial"/>
          <w:color w:val="000000" w:themeColor="text1"/>
          <w:sz w:val="24"/>
          <w:szCs w:val="24"/>
        </w:rPr>
        <w:t xml:space="preserve"> </w:t>
      </w:r>
    </w:p>
    <w:p w14:paraId="4C6A79F4" w14:textId="77777777" w:rsidR="001E557C" w:rsidRPr="001E557C" w:rsidRDefault="001E557C" w:rsidP="001E557C">
      <w:pPr>
        <w:tabs>
          <w:tab w:val="left" w:pos="1950"/>
        </w:tabs>
        <w:spacing w:after="0" w:line="240" w:lineRule="auto"/>
        <w:rPr>
          <w:rFonts w:ascii="Arial" w:eastAsia="Calibri" w:hAnsi="Arial" w:cs="Arial"/>
          <w:color w:val="000000" w:themeColor="text1"/>
          <w:sz w:val="24"/>
          <w:szCs w:val="24"/>
        </w:rPr>
      </w:pPr>
    </w:p>
    <w:p w14:paraId="2BD5694C" w14:textId="77777777" w:rsidR="001E557C" w:rsidRPr="00407631" w:rsidRDefault="003005C0"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b/>
          <w:color w:val="000000" w:themeColor="text1"/>
          <w:sz w:val="24"/>
          <w:szCs w:val="24"/>
        </w:rPr>
        <w:t xml:space="preserve">County: </w:t>
      </w:r>
    </w:p>
    <w:p w14:paraId="3535526A" w14:textId="77777777" w:rsidR="001E557C" w:rsidRDefault="001E557C" w:rsidP="009D2FAB">
      <w:pPr>
        <w:tabs>
          <w:tab w:val="left" w:pos="1950"/>
        </w:tabs>
        <w:spacing w:after="0" w:line="240" w:lineRule="auto"/>
        <w:jc w:val="center"/>
        <w:rPr>
          <w:rFonts w:ascii="Arial" w:eastAsia="Calibri" w:hAnsi="Arial" w:cs="Arial"/>
          <w:color w:val="0070C0"/>
          <w:sz w:val="36"/>
          <w:szCs w:val="36"/>
        </w:rPr>
      </w:pPr>
    </w:p>
    <w:p w14:paraId="59A78320" w14:textId="77777777" w:rsidR="009C2132" w:rsidRDefault="009C2132" w:rsidP="009D2FAB">
      <w:pPr>
        <w:tabs>
          <w:tab w:val="left" w:pos="1950"/>
        </w:tabs>
        <w:spacing w:after="0" w:line="240" w:lineRule="auto"/>
        <w:jc w:val="center"/>
        <w:rPr>
          <w:rFonts w:ascii="Arial" w:eastAsia="Calibri" w:hAnsi="Arial" w:cs="Arial"/>
          <w:color w:val="0070C0"/>
          <w:sz w:val="36"/>
          <w:szCs w:val="36"/>
        </w:rPr>
      </w:pPr>
    </w:p>
    <w:p w14:paraId="0A5E3B92" w14:textId="77777777" w:rsidR="0025418B" w:rsidRPr="00791F6C" w:rsidRDefault="0025418B" w:rsidP="0025418B">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Trout-In-the-Classroom (TIC)</w:t>
      </w:r>
      <w:r w:rsidR="001E557C" w:rsidRPr="00791F6C">
        <w:rPr>
          <w:rFonts w:ascii="Arial" w:eastAsia="Calibri" w:hAnsi="Arial" w:cs="Arial"/>
          <w:b/>
          <w:color w:val="2E74B5"/>
          <w:sz w:val="26"/>
          <w:szCs w:val="26"/>
        </w:rPr>
        <w:t xml:space="preserve"> Program Support Factors</w:t>
      </w:r>
    </w:p>
    <w:p w14:paraId="5C1FF474" w14:textId="77777777" w:rsidR="001E557C" w:rsidRPr="00791F6C" w:rsidRDefault="001E557C" w:rsidP="0025418B">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(Check if the answer is “Yes” or fill out appropriately)</w:t>
      </w:r>
    </w:p>
    <w:p w14:paraId="50F1EA9E" w14:textId="77777777" w:rsidR="009C2132" w:rsidRDefault="009C2132" w:rsidP="001E557C">
      <w:pPr>
        <w:tabs>
          <w:tab w:val="left" w:pos="1950"/>
        </w:tabs>
        <w:spacing w:after="0" w:line="240" w:lineRule="auto"/>
        <w:rPr>
          <w:rFonts w:ascii="Arial" w:eastAsia="Calibri" w:hAnsi="Arial" w:cs="Arial"/>
          <w:b/>
          <w:color w:val="0066FF"/>
          <w:sz w:val="26"/>
          <w:szCs w:val="26"/>
        </w:rPr>
      </w:pPr>
    </w:p>
    <w:p w14:paraId="6BC29F7D" w14:textId="77777777" w:rsidR="009C2132" w:rsidRDefault="009C2132" w:rsidP="001E557C">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__   The Principal at your school is supportive of your proposed participation in the Trout-In-the-</w:t>
      </w:r>
      <w:r>
        <w:rPr>
          <w:rFonts w:ascii="Arial" w:eastAsia="Calibri" w:hAnsi="Arial" w:cs="Arial"/>
          <w:color w:val="000000" w:themeColor="text1"/>
          <w:sz w:val="24"/>
          <w:szCs w:val="24"/>
        </w:rPr>
        <w:t xml:space="preserve">     </w:t>
      </w:r>
    </w:p>
    <w:p w14:paraId="246D746D" w14:textId="77777777" w:rsidR="009C2132" w:rsidRDefault="009C2132" w:rsidP="001E557C">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Pr="009C2132">
        <w:rPr>
          <w:rFonts w:ascii="Arial" w:eastAsia="Calibri" w:hAnsi="Arial" w:cs="Arial"/>
          <w:color w:val="000000" w:themeColor="text1"/>
          <w:sz w:val="24"/>
          <w:szCs w:val="24"/>
        </w:rPr>
        <w:t xml:space="preserve">Classroom </w:t>
      </w:r>
      <w:r w:rsidR="00506A5D">
        <w:rPr>
          <w:rFonts w:ascii="Arial" w:eastAsia="Calibri" w:hAnsi="Arial" w:cs="Arial"/>
          <w:color w:val="000000" w:themeColor="text1"/>
          <w:sz w:val="24"/>
          <w:szCs w:val="24"/>
        </w:rPr>
        <w:t xml:space="preserve">(TIC) </w:t>
      </w:r>
      <w:r w:rsidRPr="009C2132">
        <w:rPr>
          <w:rFonts w:ascii="Arial" w:eastAsia="Calibri" w:hAnsi="Arial" w:cs="Arial"/>
          <w:color w:val="000000" w:themeColor="text1"/>
          <w:sz w:val="24"/>
          <w:szCs w:val="24"/>
        </w:rPr>
        <w:t>Program.</w:t>
      </w:r>
    </w:p>
    <w:p w14:paraId="16183060" w14:textId="77777777" w:rsidR="008E5332" w:rsidRDefault="008E5332" w:rsidP="001E557C">
      <w:pPr>
        <w:tabs>
          <w:tab w:val="left" w:pos="1950"/>
        </w:tabs>
        <w:spacing w:after="0" w:line="240" w:lineRule="auto"/>
        <w:rPr>
          <w:rFonts w:ascii="Arial" w:eastAsia="Calibri" w:hAnsi="Arial" w:cs="Arial"/>
          <w:color w:val="000000" w:themeColor="text1"/>
          <w:sz w:val="24"/>
          <w:szCs w:val="24"/>
        </w:rPr>
      </w:pPr>
    </w:p>
    <w:p w14:paraId="39047DE2" w14:textId="77777777" w:rsidR="00687E6F" w:rsidRDefault="009C2132" w:rsidP="009C2132">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 xml:space="preserve">__    I will make myself available to attend a </w:t>
      </w:r>
      <w:r w:rsidR="00331B46" w:rsidRPr="009C2132">
        <w:rPr>
          <w:rFonts w:ascii="Arial" w:eastAsia="Calibri" w:hAnsi="Arial" w:cs="Arial"/>
          <w:color w:val="000000" w:themeColor="text1"/>
          <w:sz w:val="24"/>
          <w:szCs w:val="24"/>
        </w:rPr>
        <w:t>1-day</w:t>
      </w:r>
      <w:r w:rsidRPr="009C2132">
        <w:rPr>
          <w:rFonts w:ascii="Arial" w:eastAsia="Calibri" w:hAnsi="Arial" w:cs="Arial"/>
          <w:color w:val="000000" w:themeColor="text1"/>
          <w:sz w:val="24"/>
          <w:szCs w:val="24"/>
        </w:rPr>
        <w:t xml:space="preserve"> mandatory worksho</w:t>
      </w:r>
      <w:r w:rsidR="00F46C57">
        <w:rPr>
          <w:rFonts w:ascii="Arial" w:eastAsia="Calibri" w:hAnsi="Arial" w:cs="Arial"/>
          <w:color w:val="000000" w:themeColor="text1"/>
          <w:sz w:val="24"/>
          <w:szCs w:val="24"/>
        </w:rPr>
        <w:t xml:space="preserve">p. </w:t>
      </w:r>
    </w:p>
    <w:p w14:paraId="7C5E2AFA" w14:textId="77777777" w:rsidR="009C2132" w:rsidRPr="009C2132"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43A3BDE5" w14:textId="77777777" w:rsidR="00E841D3" w:rsidRDefault="009C2132" w:rsidP="009C2132">
      <w:pPr>
        <w:tabs>
          <w:tab w:val="left" w:pos="1950"/>
        </w:tabs>
        <w:spacing w:after="0" w:line="240" w:lineRule="auto"/>
        <w:rPr>
          <w:rFonts w:ascii="Arial" w:eastAsia="Calibri" w:hAnsi="Arial" w:cs="Arial"/>
          <w:color w:val="000000" w:themeColor="text1"/>
          <w:sz w:val="24"/>
          <w:szCs w:val="24"/>
        </w:rPr>
      </w:pPr>
      <w:r w:rsidRPr="009C2132">
        <w:rPr>
          <w:rFonts w:ascii="Arial" w:eastAsia="Calibri" w:hAnsi="Arial" w:cs="Arial"/>
          <w:color w:val="000000" w:themeColor="text1"/>
          <w:sz w:val="24"/>
          <w:szCs w:val="24"/>
        </w:rPr>
        <w:t xml:space="preserve">__    </w:t>
      </w:r>
      <w:r w:rsidR="00E841D3">
        <w:rPr>
          <w:rFonts w:ascii="Arial" w:eastAsia="Calibri" w:hAnsi="Arial" w:cs="Arial"/>
          <w:color w:val="000000" w:themeColor="text1"/>
          <w:sz w:val="24"/>
          <w:szCs w:val="24"/>
        </w:rPr>
        <w:t xml:space="preserve">I will be available </w:t>
      </w:r>
      <w:r w:rsidRPr="009C2132">
        <w:rPr>
          <w:rFonts w:ascii="Arial" w:eastAsia="Calibri" w:hAnsi="Arial" w:cs="Arial"/>
          <w:color w:val="000000" w:themeColor="text1"/>
          <w:sz w:val="24"/>
          <w:szCs w:val="24"/>
        </w:rPr>
        <w:t xml:space="preserve">to answer correspondence from TIC coordinators (Trout Unlimited and AZ Game </w:t>
      </w:r>
    </w:p>
    <w:p w14:paraId="7BB8C471" w14:textId="77777777" w:rsidR="009C2132" w:rsidRDefault="00E841D3"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9C2132" w:rsidRPr="009C2132">
        <w:rPr>
          <w:rFonts w:ascii="Arial" w:eastAsia="Calibri" w:hAnsi="Arial" w:cs="Arial"/>
          <w:color w:val="000000" w:themeColor="text1"/>
          <w:sz w:val="24"/>
          <w:szCs w:val="24"/>
        </w:rPr>
        <w:t>&amp; Fish Department)</w:t>
      </w:r>
      <w:r w:rsidR="00687E6F">
        <w:rPr>
          <w:rFonts w:ascii="Arial" w:eastAsia="Calibri" w:hAnsi="Arial" w:cs="Arial"/>
          <w:color w:val="000000" w:themeColor="text1"/>
          <w:sz w:val="24"/>
          <w:szCs w:val="24"/>
        </w:rPr>
        <w:t xml:space="preserve"> </w:t>
      </w:r>
      <w:r w:rsidR="009C2132" w:rsidRPr="009C2132">
        <w:rPr>
          <w:rFonts w:ascii="Arial" w:eastAsia="Calibri" w:hAnsi="Arial" w:cs="Arial"/>
          <w:color w:val="000000" w:themeColor="text1"/>
          <w:sz w:val="24"/>
          <w:szCs w:val="24"/>
        </w:rPr>
        <w:t xml:space="preserve">and agree to </w:t>
      </w:r>
      <w:r w:rsidR="00331B46">
        <w:rPr>
          <w:rFonts w:ascii="Arial" w:eastAsia="Calibri" w:hAnsi="Arial" w:cs="Arial"/>
          <w:color w:val="000000" w:themeColor="text1"/>
          <w:sz w:val="24"/>
          <w:szCs w:val="24"/>
        </w:rPr>
        <w:t xml:space="preserve">submit all required paperwork </w:t>
      </w:r>
      <w:r w:rsidR="00687E6F">
        <w:rPr>
          <w:rFonts w:ascii="Arial" w:eastAsia="Calibri" w:hAnsi="Arial" w:cs="Arial"/>
          <w:color w:val="000000" w:themeColor="text1"/>
          <w:sz w:val="24"/>
          <w:szCs w:val="24"/>
        </w:rPr>
        <w:t>and f</w:t>
      </w:r>
      <w:r w:rsidR="009C2132" w:rsidRPr="009C2132">
        <w:rPr>
          <w:rFonts w:ascii="Arial" w:eastAsia="Calibri" w:hAnsi="Arial" w:cs="Arial"/>
          <w:color w:val="000000" w:themeColor="text1"/>
          <w:sz w:val="24"/>
          <w:szCs w:val="24"/>
        </w:rPr>
        <w:t>orms on time.</w:t>
      </w:r>
    </w:p>
    <w:p w14:paraId="7A55237A" w14:textId="77777777" w:rsidR="00687E6F" w:rsidRDefault="00687E6F" w:rsidP="009C2132">
      <w:pPr>
        <w:tabs>
          <w:tab w:val="left" w:pos="1950"/>
        </w:tabs>
        <w:spacing w:after="0" w:line="240" w:lineRule="auto"/>
        <w:rPr>
          <w:rFonts w:ascii="Arial" w:eastAsia="Calibri" w:hAnsi="Arial" w:cs="Arial"/>
          <w:color w:val="000000" w:themeColor="text1"/>
          <w:sz w:val="24"/>
          <w:szCs w:val="24"/>
        </w:rPr>
      </w:pPr>
    </w:p>
    <w:p w14:paraId="2F3EE60C" w14:textId="77777777" w:rsidR="00687E6F"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   I am interested in visits by speakers to talk about appropriate water and conservation topics. </w:t>
      </w:r>
    </w:p>
    <w:p w14:paraId="1B0C3566" w14:textId="77777777" w:rsidR="00687E6F" w:rsidRDefault="00687E6F" w:rsidP="009C2132">
      <w:pPr>
        <w:tabs>
          <w:tab w:val="left" w:pos="1950"/>
        </w:tabs>
        <w:spacing w:after="0" w:line="240" w:lineRule="auto"/>
        <w:rPr>
          <w:rFonts w:ascii="Arial" w:eastAsia="Calibri" w:hAnsi="Arial" w:cs="Arial"/>
          <w:color w:val="000000" w:themeColor="text1"/>
          <w:sz w:val="24"/>
          <w:szCs w:val="24"/>
        </w:rPr>
      </w:pPr>
    </w:p>
    <w:p w14:paraId="3E695821" w14:textId="77777777" w:rsidR="00711859"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   I am interest</w:t>
      </w:r>
      <w:r w:rsidR="00FF7031">
        <w:rPr>
          <w:rFonts w:ascii="Arial" w:eastAsia="Calibri" w:hAnsi="Arial" w:cs="Arial"/>
          <w:color w:val="000000" w:themeColor="text1"/>
          <w:sz w:val="24"/>
          <w:szCs w:val="24"/>
        </w:rPr>
        <w:t>e</w:t>
      </w:r>
      <w:r>
        <w:rPr>
          <w:rFonts w:ascii="Arial" w:eastAsia="Calibri" w:hAnsi="Arial" w:cs="Arial"/>
          <w:color w:val="000000" w:themeColor="text1"/>
          <w:sz w:val="24"/>
          <w:szCs w:val="24"/>
        </w:rPr>
        <w:t xml:space="preserve">d in </w:t>
      </w:r>
      <w:r w:rsidR="00711859">
        <w:rPr>
          <w:rFonts w:ascii="Arial" w:eastAsia="Calibri" w:hAnsi="Arial" w:cs="Arial"/>
          <w:color w:val="000000" w:themeColor="text1"/>
          <w:sz w:val="24"/>
          <w:szCs w:val="24"/>
        </w:rPr>
        <w:t xml:space="preserve">information for </w:t>
      </w:r>
      <w:r>
        <w:rPr>
          <w:rFonts w:ascii="Arial" w:eastAsia="Calibri" w:hAnsi="Arial" w:cs="Arial"/>
          <w:color w:val="000000" w:themeColor="text1"/>
          <w:sz w:val="24"/>
          <w:szCs w:val="24"/>
        </w:rPr>
        <w:t xml:space="preserve">a potential class field trip </w:t>
      </w:r>
      <w:r w:rsidR="008E5332">
        <w:rPr>
          <w:rFonts w:ascii="Arial" w:eastAsia="Calibri" w:hAnsi="Arial" w:cs="Arial"/>
          <w:color w:val="000000" w:themeColor="text1"/>
          <w:sz w:val="24"/>
          <w:szCs w:val="24"/>
        </w:rPr>
        <w:t xml:space="preserve">during the school year or </w:t>
      </w:r>
      <w:r>
        <w:rPr>
          <w:rFonts w:ascii="Arial" w:eastAsia="Calibri" w:hAnsi="Arial" w:cs="Arial"/>
          <w:color w:val="000000" w:themeColor="text1"/>
          <w:sz w:val="24"/>
          <w:szCs w:val="24"/>
        </w:rPr>
        <w:t xml:space="preserve">at the </w:t>
      </w:r>
    </w:p>
    <w:p w14:paraId="6A66CE2A" w14:textId="77777777" w:rsidR="00687E6F" w:rsidRDefault="00711859"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687E6F">
        <w:rPr>
          <w:rFonts w:ascii="Arial" w:eastAsia="Calibri" w:hAnsi="Arial" w:cs="Arial"/>
          <w:color w:val="000000" w:themeColor="text1"/>
          <w:sz w:val="24"/>
          <w:szCs w:val="24"/>
        </w:rPr>
        <w:t>conclusion of the TIC program.</w:t>
      </w:r>
    </w:p>
    <w:p w14:paraId="05001BD8" w14:textId="77777777" w:rsidR="00D52099" w:rsidRDefault="00D52099" w:rsidP="009C2132">
      <w:pPr>
        <w:tabs>
          <w:tab w:val="left" w:pos="1950"/>
        </w:tabs>
        <w:spacing w:after="0" w:line="240" w:lineRule="auto"/>
        <w:rPr>
          <w:rFonts w:ascii="Arial" w:eastAsia="Calibri" w:hAnsi="Arial" w:cs="Arial"/>
          <w:color w:val="000000" w:themeColor="text1"/>
          <w:sz w:val="24"/>
          <w:szCs w:val="24"/>
        </w:rPr>
      </w:pPr>
    </w:p>
    <w:p w14:paraId="7038E73C" w14:textId="77777777" w:rsidR="00D52099" w:rsidRDefault="00D52099" w:rsidP="009C2132">
      <w:pPr>
        <w:tabs>
          <w:tab w:val="left" w:pos="1950"/>
        </w:tabs>
        <w:spacing w:after="0" w:line="240" w:lineRule="auto"/>
        <w:rPr>
          <w:rFonts w:ascii="Arial" w:eastAsia="Calibri" w:hAnsi="Arial" w:cs="Arial"/>
          <w:color w:val="000000" w:themeColor="text1"/>
          <w:sz w:val="24"/>
          <w:szCs w:val="24"/>
        </w:rPr>
      </w:pPr>
    </w:p>
    <w:p w14:paraId="520BEAB9" w14:textId="77777777" w:rsidR="00687E6F" w:rsidRDefault="00687E6F" w:rsidP="009C2132">
      <w:pPr>
        <w:tabs>
          <w:tab w:val="left" w:pos="1950"/>
        </w:tabs>
        <w:spacing w:after="0" w:line="240" w:lineRule="auto"/>
        <w:rPr>
          <w:rFonts w:ascii="Arial" w:eastAsia="Calibri" w:hAnsi="Arial" w:cs="Arial"/>
          <w:color w:val="000000" w:themeColor="text1"/>
          <w:sz w:val="24"/>
          <w:szCs w:val="24"/>
        </w:rPr>
      </w:pPr>
    </w:p>
    <w:p w14:paraId="2E3893D9" w14:textId="77777777" w:rsidR="00FF7031" w:rsidRDefault="00687E6F"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__   I can secure funding </w:t>
      </w:r>
      <w:r w:rsidR="00FF7031">
        <w:rPr>
          <w:rFonts w:ascii="Arial" w:eastAsia="Calibri" w:hAnsi="Arial" w:cs="Arial"/>
          <w:color w:val="000000" w:themeColor="text1"/>
          <w:sz w:val="24"/>
          <w:szCs w:val="24"/>
        </w:rPr>
        <w:t xml:space="preserve">to cover the cost of the field trip (i.e. substitute, transportation).  If not, please </w:t>
      </w:r>
    </w:p>
    <w:p w14:paraId="4B8CC11A" w14:textId="77777777" w:rsidR="00687E6F" w:rsidRDefault="00FF7031" w:rsidP="009C213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explain the challenges, limitations.</w:t>
      </w:r>
    </w:p>
    <w:p w14:paraId="71D8D10B" w14:textId="77777777" w:rsidR="009C2132" w:rsidRDefault="009C2132" w:rsidP="001E557C">
      <w:pPr>
        <w:tabs>
          <w:tab w:val="left" w:pos="1950"/>
        </w:tabs>
        <w:spacing w:after="0" w:line="240" w:lineRule="auto"/>
        <w:rPr>
          <w:rFonts w:ascii="Arial" w:eastAsia="Calibri" w:hAnsi="Arial" w:cs="Arial"/>
          <w:color w:val="000000" w:themeColor="text1"/>
          <w:sz w:val="24"/>
          <w:szCs w:val="24"/>
        </w:rPr>
      </w:pPr>
    </w:p>
    <w:p w14:paraId="25D88198" w14:textId="77777777" w:rsidR="00331B46" w:rsidRPr="00791F6C" w:rsidRDefault="00285037" w:rsidP="00285037">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Student Participation</w:t>
      </w:r>
    </w:p>
    <w:p w14:paraId="7DF05B96" w14:textId="77777777" w:rsidR="00285037" w:rsidRDefault="00285037" w:rsidP="00285037">
      <w:pPr>
        <w:tabs>
          <w:tab w:val="left" w:pos="1950"/>
        </w:tabs>
        <w:spacing w:after="0" w:line="240" w:lineRule="auto"/>
        <w:rPr>
          <w:rFonts w:ascii="Arial" w:eastAsia="Calibri" w:hAnsi="Arial" w:cs="Arial"/>
          <w:b/>
          <w:color w:val="0066FF"/>
          <w:sz w:val="26"/>
          <w:szCs w:val="26"/>
        </w:rPr>
      </w:pPr>
    </w:p>
    <w:p w14:paraId="08F6929D" w14:textId="77777777" w:rsidR="00331B46" w:rsidRDefault="00285037"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Grade level(s) of participating students. </w:t>
      </w:r>
    </w:p>
    <w:p w14:paraId="76635418" w14:textId="77777777" w:rsidR="00285037" w:rsidRDefault="00285037" w:rsidP="00285037">
      <w:pPr>
        <w:tabs>
          <w:tab w:val="left" w:pos="1950"/>
        </w:tabs>
        <w:spacing w:after="0" w:line="240" w:lineRule="auto"/>
        <w:rPr>
          <w:rFonts w:ascii="Arial" w:eastAsia="Calibri" w:hAnsi="Arial" w:cs="Arial"/>
          <w:color w:val="000000" w:themeColor="text1"/>
          <w:sz w:val="24"/>
          <w:szCs w:val="24"/>
        </w:rPr>
      </w:pPr>
    </w:p>
    <w:p w14:paraId="5B9E0C5C" w14:textId="77777777" w:rsidR="0099081D" w:rsidRDefault="00285037"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Approximate number of students participating in TIC program lessons and </w:t>
      </w:r>
      <w:r w:rsidR="00A11251">
        <w:rPr>
          <w:rFonts w:ascii="Arial" w:eastAsia="Calibri" w:hAnsi="Arial" w:cs="Arial"/>
          <w:color w:val="000000" w:themeColor="text1"/>
          <w:sz w:val="24"/>
          <w:szCs w:val="24"/>
        </w:rPr>
        <w:t>activities</w:t>
      </w:r>
      <w:r w:rsidR="00506A5D">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not just </w:t>
      </w:r>
      <w:r w:rsidR="0099081D">
        <w:rPr>
          <w:rFonts w:ascii="Arial" w:eastAsia="Calibri" w:hAnsi="Arial" w:cs="Arial"/>
          <w:color w:val="000000" w:themeColor="text1"/>
          <w:sz w:val="24"/>
          <w:szCs w:val="24"/>
        </w:rPr>
        <w:t xml:space="preserve">  </w:t>
      </w:r>
    </w:p>
    <w:p w14:paraId="594D1823" w14:textId="28EAEF4B" w:rsidR="00285037" w:rsidRDefault="0099081D"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85037">
        <w:rPr>
          <w:rFonts w:ascii="Arial" w:eastAsia="Calibri" w:hAnsi="Arial" w:cs="Arial"/>
          <w:color w:val="000000" w:themeColor="text1"/>
          <w:sz w:val="24"/>
          <w:szCs w:val="24"/>
        </w:rPr>
        <w:t>tank views).</w:t>
      </w:r>
    </w:p>
    <w:p w14:paraId="7DA3D412" w14:textId="77777777" w:rsidR="000042E0" w:rsidRDefault="000042E0" w:rsidP="00285037">
      <w:pPr>
        <w:tabs>
          <w:tab w:val="left" w:pos="1950"/>
        </w:tabs>
        <w:spacing w:after="0" w:line="240" w:lineRule="auto"/>
        <w:rPr>
          <w:rFonts w:ascii="Arial" w:eastAsia="Calibri" w:hAnsi="Arial" w:cs="Arial"/>
          <w:color w:val="000000" w:themeColor="text1"/>
          <w:sz w:val="24"/>
          <w:szCs w:val="24"/>
        </w:rPr>
      </w:pPr>
      <w:bookmarkStart w:id="0" w:name="_GoBack"/>
      <w:bookmarkEnd w:id="0"/>
    </w:p>
    <w:p w14:paraId="110BC32F" w14:textId="77777777" w:rsidR="0099081D" w:rsidRDefault="000042E0"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Approximate number of other students, teachers, parents and school visitors who may see the </w:t>
      </w:r>
    </w:p>
    <w:p w14:paraId="0B4B934E" w14:textId="77777777" w:rsidR="000042E0" w:rsidRDefault="00506A5D"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0042E0">
        <w:rPr>
          <w:rFonts w:ascii="Arial" w:eastAsia="Calibri" w:hAnsi="Arial" w:cs="Arial"/>
          <w:color w:val="000000" w:themeColor="text1"/>
          <w:sz w:val="24"/>
          <w:szCs w:val="24"/>
        </w:rPr>
        <w:t xml:space="preserve">TIC equipment, display and fish during the school year. </w:t>
      </w:r>
    </w:p>
    <w:p w14:paraId="6D5ED7C6" w14:textId="77777777" w:rsidR="00285037" w:rsidRDefault="00285037" w:rsidP="00285037">
      <w:pPr>
        <w:tabs>
          <w:tab w:val="left" w:pos="1950"/>
        </w:tabs>
        <w:spacing w:after="0" w:line="240" w:lineRule="auto"/>
        <w:rPr>
          <w:rFonts w:ascii="Arial" w:eastAsia="Calibri" w:hAnsi="Arial" w:cs="Arial"/>
          <w:color w:val="000000" w:themeColor="text1"/>
          <w:sz w:val="24"/>
          <w:szCs w:val="24"/>
        </w:rPr>
      </w:pPr>
    </w:p>
    <w:p w14:paraId="6A88A8DC" w14:textId="77777777" w:rsidR="00285037" w:rsidRDefault="00285037" w:rsidP="00285037">
      <w:pPr>
        <w:tabs>
          <w:tab w:val="left" w:pos="1950"/>
        </w:tabs>
        <w:spacing w:after="0" w:line="240" w:lineRule="auto"/>
        <w:rPr>
          <w:rFonts w:ascii="Arial" w:eastAsia="Calibri" w:hAnsi="Arial" w:cs="Arial"/>
          <w:color w:val="000000" w:themeColor="text1"/>
          <w:sz w:val="24"/>
          <w:szCs w:val="24"/>
        </w:rPr>
      </w:pPr>
    </w:p>
    <w:p w14:paraId="17C2E959" w14:textId="77777777" w:rsidR="00285037" w:rsidRPr="00791F6C" w:rsidRDefault="00285037" w:rsidP="00285037">
      <w:pPr>
        <w:tabs>
          <w:tab w:val="left" w:pos="1950"/>
        </w:tabs>
        <w:spacing w:after="0" w:line="240" w:lineRule="auto"/>
        <w:jc w:val="center"/>
        <w:rPr>
          <w:rFonts w:ascii="Arial" w:eastAsia="Calibri" w:hAnsi="Arial" w:cs="Arial"/>
          <w:b/>
          <w:color w:val="2E74B5"/>
          <w:sz w:val="26"/>
          <w:szCs w:val="26"/>
        </w:rPr>
      </w:pPr>
      <w:r w:rsidRPr="00791F6C">
        <w:rPr>
          <w:rFonts w:ascii="Arial" w:eastAsia="Calibri" w:hAnsi="Arial" w:cs="Arial"/>
          <w:b/>
          <w:color w:val="2E74B5"/>
          <w:sz w:val="26"/>
          <w:szCs w:val="26"/>
        </w:rPr>
        <w:t>Aquarium Equipment Setup Dates</w:t>
      </w:r>
      <w:r w:rsidR="0025418B" w:rsidRPr="00791F6C">
        <w:rPr>
          <w:rFonts w:ascii="Arial" w:eastAsia="Calibri" w:hAnsi="Arial" w:cs="Arial"/>
          <w:b/>
          <w:color w:val="2E74B5"/>
          <w:sz w:val="26"/>
          <w:szCs w:val="26"/>
        </w:rPr>
        <w:t xml:space="preserve"> and Support </w:t>
      </w:r>
    </w:p>
    <w:p w14:paraId="2B7EC49D" w14:textId="77777777" w:rsidR="00285037" w:rsidRPr="00285037" w:rsidRDefault="00285037" w:rsidP="00285037">
      <w:pPr>
        <w:tabs>
          <w:tab w:val="left" w:pos="1950"/>
        </w:tabs>
        <w:spacing w:after="0" w:line="240" w:lineRule="auto"/>
        <w:rPr>
          <w:rFonts w:ascii="Arial" w:eastAsia="Calibri" w:hAnsi="Arial" w:cs="Arial"/>
          <w:b/>
          <w:color w:val="000000" w:themeColor="text1"/>
          <w:sz w:val="26"/>
          <w:szCs w:val="26"/>
        </w:rPr>
      </w:pPr>
    </w:p>
    <w:p w14:paraId="3949873D" w14:textId="77777777" w:rsidR="00285037" w:rsidRDefault="00F7777F"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There is</w:t>
      </w:r>
      <w:r w:rsidR="00285037">
        <w:rPr>
          <w:rFonts w:ascii="Arial" w:eastAsia="Calibri" w:hAnsi="Arial" w:cs="Arial"/>
          <w:color w:val="000000" w:themeColor="text1"/>
          <w:sz w:val="24"/>
          <w:szCs w:val="24"/>
        </w:rPr>
        <w:t xml:space="preserve"> a very limited </w:t>
      </w:r>
      <w:r w:rsidR="00A17AD9">
        <w:rPr>
          <w:rFonts w:ascii="Arial" w:eastAsia="Calibri" w:hAnsi="Arial" w:cs="Arial"/>
          <w:color w:val="000000" w:themeColor="text1"/>
          <w:sz w:val="24"/>
          <w:szCs w:val="24"/>
        </w:rPr>
        <w:t xml:space="preserve">time </w:t>
      </w:r>
      <w:r w:rsidR="00285037">
        <w:rPr>
          <w:rFonts w:ascii="Arial" w:eastAsia="Calibri" w:hAnsi="Arial" w:cs="Arial"/>
          <w:color w:val="000000" w:themeColor="text1"/>
          <w:sz w:val="24"/>
          <w:szCs w:val="24"/>
        </w:rPr>
        <w:t xml:space="preserve">window of when trout eggs will be available to schools.   Because of this, it is imperative for teachers to have their aquariums setup a minimum of 21 days prior to receiving eggs into their classroom.   </w:t>
      </w:r>
      <w:r w:rsidR="00C042EF">
        <w:rPr>
          <w:rFonts w:ascii="Arial" w:eastAsia="Calibri" w:hAnsi="Arial" w:cs="Arial"/>
          <w:color w:val="000000" w:themeColor="text1"/>
          <w:sz w:val="24"/>
          <w:szCs w:val="24"/>
        </w:rPr>
        <w:t>Please indicate</w:t>
      </w:r>
      <w:r w:rsidR="00161148">
        <w:rPr>
          <w:rFonts w:ascii="Arial" w:eastAsia="Calibri" w:hAnsi="Arial" w:cs="Arial"/>
          <w:color w:val="000000" w:themeColor="text1"/>
          <w:sz w:val="24"/>
          <w:szCs w:val="24"/>
        </w:rPr>
        <w:t xml:space="preserve"> which </w:t>
      </w:r>
      <w:r w:rsidR="00A85161">
        <w:rPr>
          <w:rFonts w:ascii="Arial" w:eastAsia="Calibri" w:hAnsi="Arial" w:cs="Arial"/>
          <w:color w:val="000000" w:themeColor="text1"/>
          <w:sz w:val="24"/>
          <w:szCs w:val="24"/>
        </w:rPr>
        <w:t>date you will be ready for delivery of trout eggs</w:t>
      </w:r>
      <w:r w:rsidR="00285037">
        <w:rPr>
          <w:rFonts w:ascii="Arial" w:eastAsia="Calibri" w:hAnsi="Arial" w:cs="Arial"/>
          <w:color w:val="000000" w:themeColor="text1"/>
          <w:sz w:val="24"/>
          <w:szCs w:val="24"/>
        </w:rPr>
        <w:t>:</w:t>
      </w:r>
    </w:p>
    <w:p w14:paraId="54D5FE95" w14:textId="77777777" w:rsidR="00285037" w:rsidRDefault="00285037" w:rsidP="00285037">
      <w:pPr>
        <w:tabs>
          <w:tab w:val="left" w:pos="1950"/>
        </w:tabs>
        <w:spacing w:after="0" w:line="240" w:lineRule="auto"/>
        <w:rPr>
          <w:rFonts w:ascii="Arial" w:eastAsia="Calibri" w:hAnsi="Arial" w:cs="Arial"/>
          <w:color w:val="000000" w:themeColor="text1"/>
          <w:sz w:val="24"/>
          <w:szCs w:val="24"/>
        </w:rPr>
      </w:pPr>
    </w:p>
    <w:p w14:paraId="309488A6" w14:textId="2B46EA92" w:rsidR="00285037" w:rsidRDefault="005C713A"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w:t>
      </w:r>
      <w:r w:rsidR="00161148">
        <w:rPr>
          <w:rFonts w:ascii="Arial" w:eastAsia="Calibri" w:hAnsi="Arial" w:cs="Arial"/>
          <w:color w:val="000000" w:themeColor="text1"/>
          <w:sz w:val="24"/>
          <w:szCs w:val="24"/>
        </w:rPr>
        <w:t xml:space="preserve">  </w:t>
      </w:r>
      <w:r w:rsidR="00C15E3B">
        <w:rPr>
          <w:rFonts w:ascii="Arial" w:eastAsia="Calibri" w:hAnsi="Arial" w:cs="Arial"/>
          <w:color w:val="000000" w:themeColor="text1"/>
          <w:sz w:val="24"/>
          <w:szCs w:val="24"/>
        </w:rPr>
        <w:t>September 15,</w:t>
      </w:r>
      <w:r>
        <w:rPr>
          <w:rFonts w:ascii="Arial" w:eastAsia="Calibri" w:hAnsi="Arial" w:cs="Arial"/>
          <w:color w:val="000000" w:themeColor="text1"/>
          <w:sz w:val="24"/>
          <w:szCs w:val="24"/>
        </w:rPr>
        <w:t xml:space="preserve"> 201</w:t>
      </w:r>
      <w:r w:rsidR="001F5153">
        <w:rPr>
          <w:rFonts w:ascii="Arial" w:eastAsia="Calibri" w:hAnsi="Arial" w:cs="Arial"/>
          <w:color w:val="000000" w:themeColor="text1"/>
          <w:sz w:val="24"/>
          <w:szCs w:val="24"/>
        </w:rPr>
        <w:t>8</w:t>
      </w:r>
      <w:r>
        <w:rPr>
          <w:rFonts w:ascii="Arial" w:eastAsia="Calibri" w:hAnsi="Arial" w:cs="Arial"/>
          <w:color w:val="000000" w:themeColor="text1"/>
          <w:sz w:val="24"/>
          <w:szCs w:val="24"/>
        </w:rPr>
        <w:t xml:space="preserve"> </w:t>
      </w:r>
      <w:r w:rsidR="00D51A74">
        <w:rPr>
          <w:rFonts w:ascii="Arial" w:eastAsia="Calibri" w:hAnsi="Arial" w:cs="Arial"/>
          <w:color w:val="000000" w:themeColor="text1"/>
          <w:sz w:val="24"/>
          <w:szCs w:val="24"/>
        </w:rPr>
        <w:t>(</w:t>
      </w:r>
      <w:r w:rsidR="00C15E3B">
        <w:rPr>
          <w:rFonts w:ascii="Arial" w:eastAsia="Calibri" w:hAnsi="Arial" w:cs="Arial"/>
          <w:color w:val="000000" w:themeColor="text1"/>
          <w:sz w:val="24"/>
          <w:szCs w:val="24"/>
        </w:rPr>
        <w:t>tentative</w:t>
      </w:r>
      <w:r w:rsidR="00D51A74">
        <w:rPr>
          <w:rFonts w:ascii="Arial" w:eastAsia="Calibri" w:hAnsi="Arial" w:cs="Arial"/>
          <w:color w:val="000000" w:themeColor="text1"/>
          <w:sz w:val="24"/>
          <w:szCs w:val="24"/>
        </w:rPr>
        <w:t>)</w:t>
      </w:r>
    </w:p>
    <w:p w14:paraId="4D4B1F12" w14:textId="77777777" w:rsidR="005C713A" w:rsidRDefault="005C713A" w:rsidP="00285037">
      <w:pPr>
        <w:tabs>
          <w:tab w:val="left" w:pos="1950"/>
        </w:tabs>
        <w:spacing w:after="0" w:line="240" w:lineRule="auto"/>
        <w:rPr>
          <w:rFonts w:ascii="Arial" w:eastAsia="Calibri" w:hAnsi="Arial" w:cs="Arial"/>
          <w:color w:val="000000" w:themeColor="text1"/>
          <w:sz w:val="24"/>
          <w:szCs w:val="24"/>
        </w:rPr>
      </w:pPr>
    </w:p>
    <w:p w14:paraId="55F3DC6A" w14:textId="2E79B167" w:rsidR="005C713A" w:rsidRDefault="005C713A" w:rsidP="00285037">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___ </w:t>
      </w:r>
      <w:r w:rsidR="00F6336E">
        <w:rPr>
          <w:rFonts w:ascii="Arial" w:eastAsia="Calibri" w:hAnsi="Arial" w:cs="Arial"/>
          <w:color w:val="000000" w:themeColor="text1"/>
          <w:sz w:val="24"/>
          <w:szCs w:val="24"/>
        </w:rPr>
        <w:t xml:space="preserve"> </w:t>
      </w:r>
      <w:r w:rsidR="00161148">
        <w:rPr>
          <w:rFonts w:ascii="Arial" w:eastAsia="Calibri" w:hAnsi="Arial" w:cs="Arial"/>
          <w:color w:val="000000" w:themeColor="text1"/>
          <w:sz w:val="24"/>
          <w:szCs w:val="24"/>
        </w:rPr>
        <w:t xml:space="preserve"> </w:t>
      </w:r>
      <w:r w:rsidR="00C15E3B">
        <w:rPr>
          <w:rFonts w:ascii="Arial" w:eastAsia="Calibri" w:hAnsi="Arial" w:cs="Arial"/>
          <w:color w:val="000000" w:themeColor="text1"/>
          <w:sz w:val="24"/>
          <w:szCs w:val="24"/>
        </w:rPr>
        <w:t xml:space="preserve">October 15, </w:t>
      </w:r>
      <w:r w:rsidR="001F5153">
        <w:rPr>
          <w:rFonts w:ascii="Arial" w:eastAsia="Calibri" w:hAnsi="Arial" w:cs="Arial"/>
          <w:color w:val="000000" w:themeColor="text1"/>
          <w:sz w:val="24"/>
          <w:szCs w:val="24"/>
        </w:rPr>
        <w:t>2018</w:t>
      </w:r>
      <w:r w:rsidR="00F7777F">
        <w:rPr>
          <w:rFonts w:ascii="Arial" w:eastAsia="Calibri" w:hAnsi="Arial" w:cs="Arial"/>
          <w:color w:val="000000" w:themeColor="text1"/>
          <w:sz w:val="24"/>
          <w:szCs w:val="24"/>
        </w:rPr>
        <w:t xml:space="preserve"> (</w:t>
      </w:r>
      <w:r w:rsidR="00C15E3B">
        <w:rPr>
          <w:rFonts w:ascii="Arial" w:eastAsia="Calibri" w:hAnsi="Arial" w:cs="Arial"/>
          <w:color w:val="000000" w:themeColor="text1"/>
          <w:sz w:val="24"/>
          <w:szCs w:val="24"/>
        </w:rPr>
        <w:t xml:space="preserve">tentative; </w:t>
      </w:r>
      <w:r w:rsidR="001F5153">
        <w:rPr>
          <w:rFonts w:ascii="Arial" w:eastAsia="Calibri" w:hAnsi="Arial" w:cs="Arial"/>
          <w:color w:val="000000" w:themeColor="text1"/>
          <w:sz w:val="24"/>
          <w:szCs w:val="24"/>
        </w:rPr>
        <w:t>secondary date)</w:t>
      </w:r>
    </w:p>
    <w:p w14:paraId="075BB769" w14:textId="77777777" w:rsidR="0025418B" w:rsidRDefault="0025418B" w:rsidP="0025418B">
      <w:pPr>
        <w:tabs>
          <w:tab w:val="left" w:pos="1950"/>
        </w:tabs>
        <w:spacing w:after="0" w:line="240" w:lineRule="auto"/>
        <w:rPr>
          <w:rFonts w:ascii="Arial" w:eastAsia="Calibri" w:hAnsi="Arial" w:cs="Arial"/>
          <w:color w:val="000000" w:themeColor="text1"/>
          <w:sz w:val="24"/>
          <w:szCs w:val="24"/>
        </w:rPr>
      </w:pPr>
    </w:p>
    <w:p w14:paraId="6497F602" w14:textId="77777777" w:rsidR="0025418B" w:rsidRDefault="00161148" w:rsidP="0025418B">
      <w:pPr>
        <w:spacing w:after="0" w:line="240" w:lineRule="auto"/>
        <w:rPr>
          <w:rFonts w:ascii="Arial" w:hAnsi="Arial" w:cs="Arial"/>
          <w:sz w:val="24"/>
          <w:szCs w:val="24"/>
        </w:rPr>
      </w:pPr>
      <w:r>
        <w:rPr>
          <w:rFonts w:ascii="Arial" w:eastAsia="Calibri" w:hAnsi="Arial" w:cs="Arial"/>
          <w:color w:val="000000" w:themeColor="text1"/>
          <w:sz w:val="24"/>
          <w:szCs w:val="24"/>
        </w:rPr>
        <w:t xml:space="preserve">___ </w:t>
      </w:r>
      <w:r w:rsidR="0025418B">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0025418B">
        <w:rPr>
          <w:rFonts w:ascii="Arial" w:hAnsi="Arial" w:cs="Arial"/>
          <w:sz w:val="24"/>
          <w:szCs w:val="24"/>
        </w:rPr>
        <w:t>On a scale of 1 to 10 (ten being highest experience)</w:t>
      </w:r>
      <w:r w:rsidR="00C042EF">
        <w:rPr>
          <w:rFonts w:ascii="Arial" w:hAnsi="Arial" w:cs="Arial"/>
          <w:sz w:val="24"/>
          <w:szCs w:val="24"/>
        </w:rPr>
        <w:t>,</w:t>
      </w:r>
      <w:r w:rsidR="0025418B">
        <w:rPr>
          <w:rFonts w:ascii="Arial" w:hAnsi="Arial" w:cs="Arial"/>
          <w:sz w:val="24"/>
          <w:szCs w:val="24"/>
        </w:rPr>
        <w:t xml:space="preserve"> how informed do you think you are to </w:t>
      </w:r>
      <w:r w:rsidR="00C042EF">
        <w:rPr>
          <w:rFonts w:ascii="Arial" w:hAnsi="Arial" w:cs="Arial"/>
          <w:sz w:val="24"/>
          <w:szCs w:val="24"/>
        </w:rPr>
        <w:t xml:space="preserve">be able </w:t>
      </w:r>
    </w:p>
    <w:p w14:paraId="34C593C7" w14:textId="77777777" w:rsidR="00161148" w:rsidRDefault="00161148" w:rsidP="00934C74">
      <w:pPr>
        <w:spacing w:after="0" w:line="240" w:lineRule="auto"/>
        <w:ind w:left="461"/>
        <w:rPr>
          <w:rFonts w:ascii="Arial" w:hAnsi="Arial" w:cs="Arial"/>
          <w:sz w:val="24"/>
          <w:szCs w:val="24"/>
        </w:rPr>
      </w:pPr>
      <w:r>
        <w:rPr>
          <w:rFonts w:ascii="Arial" w:hAnsi="Arial" w:cs="Arial"/>
          <w:sz w:val="24"/>
          <w:szCs w:val="24"/>
        </w:rPr>
        <w:t xml:space="preserve">  </w:t>
      </w:r>
      <w:r w:rsidR="00C042EF">
        <w:rPr>
          <w:rFonts w:ascii="Arial" w:hAnsi="Arial" w:cs="Arial"/>
          <w:sz w:val="24"/>
          <w:szCs w:val="24"/>
        </w:rPr>
        <w:t xml:space="preserve">to </w:t>
      </w:r>
      <w:r w:rsidR="0025418B">
        <w:rPr>
          <w:rFonts w:ascii="Arial" w:hAnsi="Arial" w:cs="Arial"/>
          <w:sz w:val="24"/>
          <w:szCs w:val="24"/>
        </w:rPr>
        <w:t xml:space="preserve">conduct TIC and maintain an aquarium prior to training (note:  this will </w:t>
      </w:r>
      <w:r w:rsidR="0025418B" w:rsidRPr="00544618">
        <w:rPr>
          <w:rFonts w:ascii="Arial" w:hAnsi="Arial" w:cs="Arial"/>
          <w:sz w:val="24"/>
          <w:szCs w:val="24"/>
          <w:u w:val="single"/>
        </w:rPr>
        <w:t>not</w:t>
      </w:r>
      <w:r w:rsidR="0025418B">
        <w:rPr>
          <w:rFonts w:ascii="Arial" w:hAnsi="Arial" w:cs="Arial"/>
          <w:sz w:val="24"/>
          <w:szCs w:val="24"/>
        </w:rPr>
        <w:t xml:space="preserve"> affect selection of a </w:t>
      </w:r>
      <w:r>
        <w:rPr>
          <w:rFonts w:ascii="Arial" w:hAnsi="Arial" w:cs="Arial"/>
          <w:sz w:val="24"/>
          <w:szCs w:val="24"/>
        </w:rPr>
        <w:t xml:space="preserve"> </w:t>
      </w:r>
    </w:p>
    <w:p w14:paraId="1AC30619" w14:textId="77777777" w:rsidR="00161148" w:rsidRDefault="00161148" w:rsidP="0025418B">
      <w:pPr>
        <w:spacing w:after="0" w:line="240" w:lineRule="auto"/>
        <w:ind w:left="467"/>
        <w:rPr>
          <w:rFonts w:ascii="Arial" w:hAnsi="Arial" w:cs="Arial"/>
          <w:sz w:val="24"/>
          <w:szCs w:val="24"/>
        </w:rPr>
      </w:pPr>
      <w:r>
        <w:rPr>
          <w:rFonts w:ascii="Arial" w:hAnsi="Arial" w:cs="Arial"/>
          <w:sz w:val="24"/>
          <w:szCs w:val="24"/>
        </w:rPr>
        <w:t xml:space="preserve">  </w:t>
      </w:r>
      <w:r w:rsidR="0025418B">
        <w:rPr>
          <w:rFonts w:ascii="Arial" w:hAnsi="Arial" w:cs="Arial"/>
          <w:sz w:val="24"/>
          <w:szCs w:val="24"/>
        </w:rPr>
        <w:t xml:space="preserve">school; it is to help develop the proper level of workshop training and assignment of volunteer </w:t>
      </w:r>
    </w:p>
    <w:p w14:paraId="46CDA787" w14:textId="77777777" w:rsidR="0025418B" w:rsidRDefault="00161148" w:rsidP="0025418B">
      <w:pPr>
        <w:spacing w:after="0" w:line="240" w:lineRule="auto"/>
        <w:ind w:left="467"/>
        <w:rPr>
          <w:rFonts w:ascii="Arial" w:hAnsi="Arial" w:cs="Arial"/>
          <w:sz w:val="24"/>
          <w:szCs w:val="24"/>
        </w:rPr>
      </w:pPr>
      <w:r>
        <w:rPr>
          <w:rFonts w:ascii="Arial" w:hAnsi="Arial" w:cs="Arial"/>
          <w:sz w:val="24"/>
          <w:szCs w:val="24"/>
        </w:rPr>
        <w:t xml:space="preserve">  </w:t>
      </w:r>
      <w:r w:rsidR="0025418B">
        <w:rPr>
          <w:rFonts w:ascii="Arial" w:hAnsi="Arial" w:cs="Arial"/>
          <w:sz w:val="24"/>
          <w:szCs w:val="24"/>
        </w:rPr>
        <w:t>support).</w:t>
      </w:r>
    </w:p>
    <w:p w14:paraId="5AA0B398" w14:textId="77777777" w:rsidR="0025418B" w:rsidRDefault="0025418B" w:rsidP="00285037">
      <w:pPr>
        <w:tabs>
          <w:tab w:val="left" w:pos="1950"/>
        </w:tabs>
        <w:spacing w:after="0" w:line="240" w:lineRule="auto"/>
        <w:rPr>
          <w:rFonts w:ascii="Arial" w:eastAsia="Calibri" w:hAnsi="Arial" w:cs="Arial"/>
          <w:color w:val="000000" w:themeColor="text1"/>
          <w:sz w:val="24"/>
          <w:szCs w:val="24"/>
        </w:rPr>
      </w:pPr>
    </w:p>
    <w:p w14:paraId="6216A7FB" w14:textId="77777777" w:rsidR="00687368" w:rsidRDefault="00687368" w:rsidP="00285037">
      <w:pPr>
        <w:tabs>
          <w:tab w:val="left" w:pos="1950"/>
        </w:tabs>
        <w:spacing w:after="0" w:line="240" w:lineRule="auto"/>
        <w:rPr>
          <w:rFonts w:ascii="Arial" w:eastAsia="Calibri" w:hAnsi="Arial" w:cs="Arial"/>
          <w:color w:val="000000" w:themeColor="text1"/>
          <w:sz w:val="24"/>
          <w:szCs w:val="24"/>
        </w:rPr>
      </w:pPr>
    </w:p>
    <w:p w14:paraId="1A373941" w14:textId="77777777" w:rsidR="00F46C57" w:rsidRDefault="00687368" w:rsidP="00687368">
      <w:pPr>
        <w:tabs>
          <w:tab w:val="left" w:pos="3975"/>
        </w:tabs>
        <w:spacing w:after="0" w:line="240" w:lineRule="auto"/>
        <w:rPr>
          <w:rFonts w:ascii="Arial" w:hAnsi="Arial" w:cs="Arial"/>
          <w:b/>
          <w:sz w:val="24"/>
          <w:szCs w:val="24"/>
          <w:u w:val="single"/>
        </w:rPr>
      </w:pPr>
      <w:r w:rsidRPr="00934C74">
        <w:rPr>
          <w:rFonts w:ascii="Arial" w:hAnsi="Arial" w:cs="Arial"/>
          <w:b/>
          <w:sz w:val="24"/>
          <w:szCs w:val="24"/>
          <w:u w:val="single"/>
        </w:rPr>
        <w:t xml:space="preserve">The following are the requirements, conditions and expectations of participation in the AZ </w:t>
      </w:r>
    </w:p>
    <w:p w14:paraId="539C29C2" w14:textId="77777777" w:rsidR="00687368" w:rsidRPr="00934C74" w:rsidRDefault="00687368" w:rsidP="00687368">
      <w:pPr>
        <w:tabs>
          <w:tab w:val="left" w:pos="3975"/>
        </w:tabs>
        <w:spacing w:after="0" w:line="240" w:lineRule="auto"/>
        <w:rPr>
          <w:rFonts w:ascii="Arial" w:hAnsi="Arial" w:cs="Arial"/>
          <w:b/>
          <w:sz w:val="24"/>
          <w:szCs w:val="24"/>
          <w:u w:val="single"/>
        </w:rPr>
      </w:pPr>
      <w:r w:rsidRPr="00934C74">
        <w:rPr>
          <w:rFonts w:ascii="Arial" w:hAnsi="Arial" w:cs="Arial"/>
          <w:b/>
          <w:sz w:val="24"/>
          <w:szCs w:val="24"/>
          <w:u w:val="single"/>
        </w:rPr>
        <w:t>Trout</w:t>
      </w:r>
      <w:r w:rsidR="00934C74">
        <w:rPr>
          <w:rFonts w:ascii="Arial" w:hAnsi="Arial" w:cs="Arial"/>
          <w:b/>
          <w:sz w:val="24"/>
          <w:szCs w:val="24"/>
          <w:u w:val="single"/>
        </w:rPr>
        <w:t>-</w:t>
      </w:r>
      <w:r w:rsidRPr="00934C74">
        <w:rPr>
          <w:rFonts w:ascii="Arial" w:hAnsi="Arial" w:cs="Arial"/>
          <w:b/>
          <w:sz w:val="24"/>
          <w:szCs w:val="24"/>
          <w:u w:val="single"/>
        </w:rPr>
        <w:t xml:space="preserve"> </w:t>
      </w:r>
      <w:r w:rsidR="00934C74">
        <w:rPr>
          <w:rFonts w:ascii="Arial" w:hAnsi="Arial" w:cs="Arial"/>
          <w:b/>
          <w:sz w:val="24"/>
          <w:szCs w:val="24"/>
          <w:u w:val="single"/>
        </w:rPr>
        <w:t>I</w:t>
      </w:r>
      <w:r w:rsidRPr="00934C74">
        <w:rPr>
          <w:rFonts w:ascii="Arial" w:hAnsi="Arial" w:cs="Arial"/>
          <w:b/>
          <w:sz w:val="24"/>
          <w:szCs w:val="24"/>
          <w:u w:val="single"/>
        </w:rPr>
        <w:t>n</w:t>
      </w:r>
      <w:r w:rsidR="00934C74">
        <w:rPr>
          <w:rFonts w:ascii="Arial" w:hAnsi="Arial" w:cs="Arial"/>
          <w:b/>
          <w:sz w:val="24"/>
          <w:szCs w:val="24"/>
          <w:u w:val="single"/>
        </w:rPr>
        <w:t>-</w:t>
      </w:r>
      <w:r w:rsidRPr="00934C74">
        <w:rPr>
          <w:rFonts w:ascii="Arial" w:hAnsi="Arial" w:cs="Arial"/>
          <w:b/>
          <w:sz w:val="24"/>
          <w:szCs w:val="24"/>
          <w:u w:val="single"/>
        </w:rPr>
        <w:t>the</w:t>
      </w:r>
      <w:r w:rsidR="00934C74">
        <w:rPr>
          <w:rFonts w:ascii="Arial" w:hAnsi="Arial" w:cs="Arial"/>
          <w:b/>
          <w:sz w:val="24"/>
          <w:szCs w:val="24"/>
          <w:u w:val="single"/>
        </w:rPr>
        <w:t>-</w:t>
      </w:r>
      <w:r w:rsidRPr="00934C74">
        <w:rPr>
          <w:rFonts w:ascii="Arial" w:hAnsi="Arial" w:cs="Arial"/>
          <w:b/>
          <w:sz w:val="24"/>
          <w:szCs w:val="24"/>
          <w:u w:val="single"/>
        </w:rPr>
        <w:t xml:space="preserve">Classroom </w:t>
      </w:r>
      <w:r w:rsidR="003C7963">
        <w:rPr>
          <w:rFonts w:ascii="Arial" w:hAnsi="Arial" w:cs="Arial"/>
          <w:b/>
          <w:sz w:val="24"/>
          <w:szCs w:val="24"/>
          <w:u w:val="single"/>
        </w:rPr>
        <w:t xml:space="preserve">(TIC) </w:t>
      </w:r>
      <w:r w:rsidRPr="00934C74">
        <w:rPr>
          <w:rFonts w:ascii="Arial" w:hAnsi="Arial" w:cs="Arial"/>
          <w:b/>
          <w:sz w:val="24"/>
          <w:szCs w:val="24"/>
          <w:u w:val="single"/>
        </w:rPr>
        <w:t>program:</w:t>
      </w:r>
    </w:p>
    <w:p w14:paraId="28FAEBB1" w14:textId="77777777" w:rsidR="00687368" w:rsidRPr="00934C74" w:rsidRDefault="00687368" w:rsidP="00687368">
      <w:pPr>
        <w:tabs>
          <w:tab w:val="left" w:pos="3975"/>
        </w:tabs>
        <w:spacing w:after="0" w:line="240" w:lineRule="auto"/>
        <w:rPr>
          <w:rFonts w:ascii="Arial" w:hAnsi="Arial" w:cs="Arial"/>
          <w:b/>
          <w:sz w:val="24"/>
          <w:szCs w:val="24"/>
          <w:u w:val="single"/>
        </w:rPr>
      </w:pPr>
    </w:p>
    <w:p w14:paraId="3D30B493"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Attend a mandatory, one-day teacher workshop for the TIC program.  Once a teacher has been accepted into the program, they will be notified by a TU representative </w:t>
      </w:r>
      <w:r w:rsidR="003C7963">
        <w:rPr>
          <w:rFonts w:ascii="Arial" w:hAnsi="Arial" w:cs="Arial"/>
          <w:sz w:val="24"/>
          <w:szCs w:val="24"/>
        </w:rPr>
        <w:t xml:space="preserve">of </w:t>
      </w:r>
      <w:r w:rsidRPr="00934C74">
        <w:rPr>
          <w:rFonts w:ascii="Arial" w:hAnsi="Arial" w:cs="Arial"/>
          <w:sz w:val="24"/>
          <w:szCs w:val="24"/>
        </w:rPr>
        <w:t>workshop date, time and location.</w:t>
      </w:r>
    </w:p>
    <w:p w14:paraId="108C4BFD"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Only the applicant on this form is authorized to acquire, incubate, and possess trout eggs/fish.</w:t>
      </w:r>
    </w:p>
    <w:p w14:paraId="714BE18E" w14:textId="7BA4FAD4"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No eggs or fish acquired through the TIC program may be possessed, transferred, released or otherwise disposed of, except as authorized by AZGFD staff and in accordance to the Department’s </w:t>
      </w:r>
      <w:r w:rsidRPr="00934C74">
        <w:rPr>
          <w:rFonts w:ascii="Arial" w:hAnsi="Arial" w:cs="Arial"/>
          <w:i/>
          <w:sz w:val="24"/>
          <w:szCs w:val="24"/>
        </w:rPr>
        <w:t>Wildlife Holding License</w:t>
      </w:r>
      <w:r w:rsidRPr="00934C74">
        <w:rPr>
          <w:rFonts w:ascii="Arial" w:hAnsi="Arial" w:cs="Arial"/>
          <w:sz w:val="24"/>
          <w:szCs w:val="24"/>
        </w:rPr>
        <w:t xml:space="preserve"> and </w:t>
      </w:r>
      <w:r w:rsidRPr="00934C74">
        <w:rPr>
          <w:rFonts w:ascii="Arial" w:hAnsi="Arial" w:cs="Arial"/>
          <w:i/>
          <w:sz w:val="24"/>
          <w:szCs w:val="24"/>
        </w:rPr>
        <w:t>Wildlife Holding Report</w:t>
      </w:r>
      <w:r w:rsidRPr="00934C74">
        <w:rPr>
          <w:rFonts w:ascii="Arial" w:hAnsi="Arial" w:cs="Arial"/>
          <w:sz w:val="24"/>
          <w:szCs w:val="24"/>
        </w:rPr>
        <w:t xml:space="preserve"> forms.</w:t>
      </w:r>
    </w:p>
    <w:p w14:paraId="0718EAB8"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All eggs and</w:t>
      </w:r>
      <w:r w:rsidR="00A22EDB">
        <w:rPr>
          <w:rFonts w:ascii="Arial" w:hAnsi="Arial" w:cs="Arial"/>
          <w:sz w:val="24"/>
          <w:szCs w:val="24"/>
        </w:rPr>
        <w:t>/</w:t>
      </w:r>
      <w:r w:rsidRPr="00934C74">
        <w:rPr>
          <w:rFonts w:ascii="Arial" w:hAnsi="Arial" w:cs="Arial"/>
          <w:sz w:val="24"/>
          <w:szCs w:val="24"/>
        </w:rPr>
        <w:t xml:space="preserve">or fish remain the property of the AZGFD and decisions on the final disposition remain solely with the </w:t>
      </w:r>
      <w:r w:rsidR="003C7963">
        <w:rPr>
          <w:rFonts w:ascii="Arial" w:hAnsi="Arial" w:cs="Arial"/>
          <w:sz w:val="24"/>
          <w:szCs w:val="24"/>
        </w:rPr>
        <w:t>AZGFD</w:t>
      </w:r>
      <w:r w:rsidRPr="00934C74">
        <w:rPr>
          <w:rFonts w:ascii="Arial" w:hAnsi="Arial" w:cs="Arial"/>
          <w:sz w:val="24"/>
          <w:szCs w:val="24"/>
        </w:rPr>
        <w:t>.</w:t>
      </w:r>
    </w:p>
    <w:p w14:paraId="61F13822" w14:textId="77777777" w:rsidR="00300C85"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The </w:t>
      </w:r>
      <w:r w:rsidRPr="00934C74">
        <w:rPr>
          <w:rFonts w:ascii="Arial" w:hAnsi="Arial" w:cs="Arial"/>
          <w:i/>
          <w:sz w:val="24"/>
          <w:szCs w:val="24"/>
        </w:rPr>
        <w:t>Wildlife Holding License</w:t>
      </w:r>
      <w:r w:rsidRPr="00934C74">
        <w:rPr>
          <w:rFonts w:ascii="Arial" w:hAnsi="Arial" w:cs="Arial"/>
          <w:sz w:val="24"/>
          <w:szCs w:val="24"/>
        </w:rPr>
        <w:t xml:space="preserve"> </w:t>
      </w:r>
      <w:r w:rsidR="00300C85" w:rsidRPr="00300C85">
        <w:rPr>
          <w:rFonts w:ascii="Arial" w:hAnsi="Arial" w:cs="Arial"/>
          <w:i/>
          <w:sz w:val="24"/>
          <w:szCs w:val="24"/>
        </w:rPr>
        <w:t>Application</w:t>
      </w:r>
      <w:r w:rsidR="00300C85">
        <w:rPr>
          <w:rFonts w:ascii="Arial" w:hAnsi="Arial" w:cs="Arial"/>
          <w:sz w:val="24"/>
          <w:szCs w:val="24"/>
        </w:rPr>
        <w:t xml:space="preserve"> </w:t>
      </w:r>
      <w:r w:rsidR="00650CFD">
        <w:rPr>
          <w:rFonts w:ascii="Arial" w:hAnsi="Arial" w:cs="Arial"/>
          <w:sz w:val="24"/>
          <w:szCs w:val="24"/>
        </w:rPr>
        <w:t>(Form 2717-A</w:t>
      </w:r>
      <w:r w:rsidR="00300C85">
        <w:rPr>
          <w:rFonts w:ascii="Arial" w:hAnsi="Arial" w:cs="Arial"/>
          <w:sz w:val="24"/>
          <w:szCs w:val="24"/>
        </w:rPr>
        <w:t>)</w:t>
      </w:r>
      <w:r w:rsidR="003C7963">
        <w:rPr>
          <w:rFonts w:ascii="Arial" w:hAnsi="Arial" w:cs="Arial"/>
          <w:sz w:val="24"/>
          <w:szCs w:val="24"/>
        </w:rPr>
        <w:t xml:space="preserve"> </w:t>
      </w:r>
      <w:r w:rsidRPr="00934C74">
        <w:rPr>
          <w:rFonts w:ascii="Arial" w:hAnsi="Arial" w:cs="Arial"/>
          <w:sz w:val="24"/>
          <w:szCs w:val="24"/>
        </w:rPr>
        <w:t xml:space="preserve">and </w:t>
      </w:r>
      <w:r w:rsidRPr="00934C74">
        <w:rPr>
          <w:rFonts w:ascii="Arial" w:hAnsi="Arial" w:cs="Arial"/>
          <w:i/>
          <w:sz w:val="24"/>
          <w:szCs w:val="24"/>
        </w:rPr>
        <w:t>Wildlife Holding Report</w:t>
      </w:r>
      <w:r w:rsidRPr="00934C74">
        <w:rPr>
          <w:rFonts w:ascii="Arial" w:hAnsi="Arial" w:cs="Arial"/>
          <w:sz w:val="24"/>
          <w:szCs w:val="24"/>
        </w:rPr>
        <w:t xml:space="preserve"> </w:t>
      </w:r>
      <w:r w:rsidR="003C7963">
        <w:rPr>
          <w:rFonts w:ascii="Arial" w:hAnsi="Arial" w:cs="Arial"/>
          <w:sz w:val="24"/>
          <w:szCs w:val="24"/>
        </w:rPr>
        <w:t xml:space="preserve">(Form </w:t>
      </w:r>
    </w:p>
    <w:p w14:paraId="7E035F64" w14:textId="77777777" w:rsidR="00687368" w:rsidRPr="00934C74" w:rsidRDefault="00650CFD" w:rsidP="00300C85">
      <w:pPr>
        <w:pStyle w:val="ListParagraph"/>
        <w:tabs>
          <w:tab w:val="left" w:pos="3975"/>
        </w:tabs>
        <w:spacing w:after="0" w:line="240" w:lineRule="auto"/>
        <w:rPr>
          <w:rFonts w:ascii="Arial" w:hAnsi="Arial" w:cs="Arial"/>
          <w:sz w:val="24"/>
          <w:szCs w:val="24"/>
        </w:rPr>
      </w:pPr>
      <w:r>
        <w:rPr>
          <w:rFonts w:ascii="Arial" w:hAnsi="Arial" w:cs="Arial"/>
          <w:sz w:val="24"/>
          <w:szCs w:val="24"/>
        </w:rPr>
        <w:t>2717-B</w:t>
      </w:r>
      <w:r w:rsidR="003C7963">
        <w:rPr>
          <w:rFonts w:ascii="Arial" w:hAnsi="Arial" w:cs="Arial"/>
          <w:sz w:val="24"/>
          <w:szCs w:val="24"/>
        </w:rPr>
        <w:t xml:space="preserve">) </w:t>
      </w:r>
      <w:r w:rsidR="00687368" w:rsidRPr="00934C74">
        <w:rPr>
          <w:rFonts w:ascii="Arial" w:hAnsi="Arial" w:cs="Arial"/>
          <w:sz w:val="24"/>
          <w:szCs w:val="24"/>
        </w:rPr>
        <w:t>are required forms by the AZGFD</w:t>
      </w:r>
      <w:r w:rsidR="003C7963">
        <w:rPr>
          <w:rFonts w:ascii="Arial" w:hAnsi="Arial" w:cs="Arial"/>
          <w:sz w:val="24"/>
          <w:szCs w:val="24"/>
        </w:rPr>
        <w:t xml:space="preserve">.  They will be completed </w:t>
      </w:r>
      <w:r w:rsidR="00687368" w:rsidRPr="00934C74">
        <w:rPr>
          <w:rFonts w:ascii="Arial" w:hAnsi="Arial" w:cs="Arial"/>
          <w:sz w:val="24"/>
          <w:szCs w:val="24"/>
        </w:rPr>
        <w:t>to the best of the</w:t>
      </w:r>
      <w:r w:rsidR="00A22EDB">
        <w:rPr>
          <w:rFonts w:ascii="Arial" w:hAnsi="Arial" w:cs="Arial"/>
          <w:sz w:val="24"/>
          <w:szCs w:val="24"/>
        </w:rPr>
        <w:t>ir</w:t>
      </w:r>
      <w:r w:rsidR="00687368" w:rsidRPr="00934C74">
        <w:rPr>
          <w:rFonts w:ascii="Arial" w:hAnsi="Arial" w:cs="Arial"/>
          <w:sz w:val="24"/>
          <w:szCs w:val="24"/>
        </w:rPr>
        <w:t xml:space="preserve"> ability </w:t>
      </w:r>
      <w:r w:rsidR="00A22EDB">
        <w:rPr>
          <w:rFonts w:ascii="Arial" w:hAnsi="Arial" w:cs="Arial"/>
          <w:sz w:val="24"/>
          <w:szCs w:val="24"/>
        </w:rPr>
        <w:t>by</w:t>
      </w:r>
      <w:r w:rsidR="00687368" w:rsidRPr="00934C74">
        <w:rPr>
          <w:rFonts w:ascii="Arial" w:hAnsi="Arial" w:cs="Arial"/>
          <w:sz w:val="24"/>
          <w:szCs w:val="24"/>
        </w:rPr>
        <w:t xml:space="preserve"> the teacher.  Submission of completed forms will be done in a timely manner and in accordance with the designated deadlines specified on the reports and/or by AZGFD staff.</w:t>
      </w:r>
    </w:p>
    <w:p w14:paraId="626F86DF"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Trout eggs will be delivered and fish picked up in appropriate containers.</w:t>
      </w:r>
    </w:p>
    <w:p w14:paraId="6B96097A" w14:textId="77777777" w:rsidR="00687368" w:rsidRPr="00B47B88" w:rsidRDefault="00687368" w:rsidP="00687368">
      <w:pPr>
        <w:pStyle w:val="ListParagraph"/>
        <w:numPr>
          <w:ilvl w:val="0"/>
          <w:numId w:val="1"/>
        </w:numPr>
        <w:tabs>
          <w:tab w:val="left" w:pos="3975"/>
        </w:tabs>
        <w:spacing w:after="0" w:line="240" w:lineRule="auto"/>
        <w:rPr>
          <w:rFonts w:ascii="Arial" w:hAnsi="Arial" w:cs="Arial"/>
          <w:sz w:val="24"/>
          <w:szCs w:val="24"/>
          <w:u w:val="single"/>
        </w:rPr>
      </w:pPr>
      <w:r w:rsidRPr="00B47B88">
        <w:rPr>
          <w:rFonts w:ascii="Arial" w:hAnsi="Arial" w:cs="Arial"/>
          <w:sz w:val="24"/>
          <w:szCs w:val="24"/>
          <w:u w:val="single"/>
        </w:rPr>
        <w:t xml:space="preserve">Eggs and fish will </w:t>
      </w:r>
      <w:r w:rsidRPr="00B47B88">
        <w:rPr>
          <w:rFonts w:ascii="Arial" w:hAnsi="Arial" w:cs="Arial"/>
          <w:i/>
          <w:sz w:val="24"/>
          <w:szCs w:val="24"/>
          <w:u w:val="single"/>
        </w:rPr>
        <w:t xml:space="preserve">not </w:t>
      </w:r>
      <w:r w:rsidRPr="00B47B88">
        <w:rPr>
          <w:rFonts w:ascii="Arial" w:hAnsi="Arial" w:cs="Arial"/>
          <w:sz w:val="24"/>
          <w:szCs w:val="24"/>
          <w:u w:val="single"/>
        </w:rPr>
        <w:t>be released or given to students under any circumstances.</w:t>
      </w:r>
    </w:p>
    <w:p w14:paraId="75F67FCF"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 xml:space="preserve">Fish, </w:t>
      </w:r>
      <w:r w:rsidR="00A22EDB">
        <w:rPr>
          <w:rFonts w:ascii="Arial" w:hAnsi="Arial" w:cs="Arial"/>
          <w:sz w:val="24"/>
          <w:szCs w:val="24"/>
        </w:rPr>
        <w:t>tanks</w:t>
      </w:r>
      <w:r w:rsidRPr="00934C74">
        <w:rPr>
          <w:rFonts w:ascii="Arial" w:hAnsi="Arial" w:cs="Arial"/>
          <w:sz w:val="24"/>
          <w:szCs w:val="24"/>
        </w:rPr>
        <w:t xml:space="preserve"> and other related TIC equipment will be properly maintained in such a way that ensures continued, quality health of the eggs and/or fish.</w:t>
      </w:r>
      <w:r w:rsidR="00A22EDB">
        <w:rPr>
          <w:rFonts w:ascii="Arial" w:hAnsi="Arial" w:cs="Arial"/>
          <w:sz w:val="24"/>
          <w:szCs w:val="24"/>
        </w:rPr>
        <w:t xml:space="preserve">  A completed Loan Equipment Agreement with Trout Unlimited is required prior to the start of the program. </w:t>
      </w:r>
    </w:p>
    <w:p w14:paraId="0C921706" w14:textId="77777777" w:rsidR="00687368" w:rsidRPr="00934C74" w:rsidRDefault="00687368" w:rsidP="00687368">
      <w:pPr>
        <w:pStyle w:val="ListParagraph"/>
        <w:numPr>
          <w:ilvl w:val="0"/>
          <w:numId w:val="1"/>
        </w:numPr>
        <w:tabs>
          <w:tab w:val="left" w:pos="3975"/>
        </w:tabs>
        <w:spacing w:after="0" w:line="240" w:lineRule="auto"/>
        <w:rPr>
          <w:rFonts w:ascii="Arial" w:hAnsi="Arial" w:cs="Arial"/>
          <w:sz w:val="24"/>
          <w:szCs w:val="24"/>
        </w:rPr>
      </w:pPr>
      <w:r w:rsidRPr="00934C74">
        <w:rPr>
          <w:rFonts w:ascii="Arial" w:hAnsi="Arial" w:cs="Arial"/>
          <w:sz w:val="24"/>
          <w:szCs w:val="24"/>
        </w:rPr>
        <w:t>Failure to complete and/or submit required forms (</w:t>
      </w:r>
      <w:r w:rsidR="009274BC">
        <w:rPr>
          <w:rFonts w:ascii="Arial" w:hAnsi="Arial" w:cs="Arial"/>
          <w:sz w:val="24"/>
          <w:szCs w:val="24"/>
        </w:rPr>
        <w:t>W</w:t>
      </w:r>
      <w:r w:rsidRPr="00934C74">
        <w:rPr>
          <w:rFonts w:ascii="Arial" w:hAnsi="Arial" w:cs="Arial"/>
          <w:sz w:val="24"/>
          <w:szCs w:val="24"/>
        </w:rPr>
        <w:t xml:space="preserve">ildlife </w:t>
      </w:r>
      <w:r w:rsidR="009274BC">
        <w:rPr>
          <w:rFonts w:ascii="Arial" w:hAnsi="Arial" w:cs="Arial"/>
          <w:sz w:val="24"/>
          <w:szCs w:val="24"/>
        </w:rPr>
        <w:t>H</w:t>
      </w:r>
      <w:r w:rsidRPr="00934C74">
        <w:rPr>
          <w:rFonts w:ascii="Arial" w:hAnsi="Arial" w:cs="Arial"/>
          <w:sz w:val="24"/>
          <w:szCs w:val="24"/>
        </w:rPr>
        <w:t xml:space="preserve">olding </w:t>
      </w:r>
      <w:r w:rsidR="009274BC">
        <w:rPr>
          <w:rFonts w:ascii="Arial" w:hAnsi="Arial" w:cs="Arial"/>
          <w:sz w:val="24"/>
          <w:szCs w:val="24"/>
        </w:rPr>
        <w:t>L</w:t>
      </w:r>
      <w:r w:rsidRPr="00934C74">
        <w:rPr>
          <w:rFonts w:ascii="Arial" w:hAnsi="Arial" w:cs="Arial"/>
          <w:sz w:val="24"/>
          <w:szCs w:val="24"/>
        </w:rPr>
        <w:t xml:space="preserve">icense; </w:t>
      </w:r>
      <w:r w:rsidR="009274BC">
        <w:rPr>
          <w:rFonts w:ascii="Arial" w:hAnsi="Arial" w:cs="Arial"/>
          <w:sz w:val="24"/>
          <w:szCs w:val="24"/>
        </w:rPr>
        <w:t>W</w:t>
      </w:r>
      <w:r w:rsidRPr="00934C74">
        <w:rPr>
          <w:rFonts w:ascii="Arial" w:hAnsi="Arial" w:cs="Arial"/>
          <w:sz w:val="24"/>
          <w:szCs w:val="24"/>
        </w:rPr>
        <w:t xml:space="preserve">ildlife </w:t>
      </w:r>
      <w:r w:rsidR="009274BC">
        <w:rPr>
          <w:rFonts w:ascii="Arial" w:hAnsi="Arial" w:cs="Arial"/>
          <w:sz w:val="24"/>
          <w:szCs w:val="24"/>
        </w:rPr>
        <w:t>H</w:t>
      </w:r>
      <w:r w:rsidRPr="00934C74">
        <w:rPr>
          <w:rFonts w:ascii="Arial" w:hAnsi="Arial" w:cs="Arial"/>
          <w:sz w:val="24"/>
          <w:szCs w:val="24"/>
        </w:rPr>
        <w:t xml:space="preserve">olding </w:t>
      </w:r>
      <w:r w:rsidR="009274BC">
        <w:rPr>
          <w:rFonts w:ascii="Arial" w:hAnsi="Arial" w:cs="Arial"/>
          <w:sz w:val="24"/>
          <w:szCs w:val="24"/>
        </w:rPr>
        <w:t>R</w:t>
      </w:r>
      <w:r w:rsidRPr="00934C74">
        <w:rPr>
          <w:rFonts w:ascii="Arial" w:hAnsi="Arial" w:cs="Arial"/>
          <w:sz w:val="24"/>
          <w:szCs w:val="24"/>
        </w:rPr>
        <w:t>eport) or failure to comply with AZGFD rules and regulations may result in the teacher’s eligibility being revoked for future participation in the AZ TIC program.</w:t>
      </w:r>
    </w:p>
    <w:p w14:paraId="5B89E72B" w14:textId="77777777" w:rsidR="00687368" w:rsidRPr="00B47B88" w:rsidRDefault="00687368" w:rsidP="00687368">
      <w:pPr>
        <w:tabs>
          <w:tab w:val="left" w:pos="3975"/>
        </w:tabs>
        <w:spacing w:after="0" w:line="240" w:lineRule="auto"/>
        <w:ind w:left="360"/>
        <w:rPr>
          <w:rFonts w:ascii="Arial" w:hAnsi="Arial" w:cs="Arial"/>
          <w:sz w:val="18"/>
          <w:szCs w:val="18"/>
        </w:rPr>
      </w:pPr>
    </w:p>
    <w:p w14:paraId="547639FB" w14:textId="77777777"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Under a Wildlife Holding Permit from the Arizona Game and Fish Department (Department), </w:t>
      </w:r>
      <w:r w:rsidRPr="00B47B88">
        <w:rPr>
          <w:rFonts w:ascii="Arial" w:eastAsia="Times New Roman" w:hAnsi="Arial" w:cs="Arial"/>
          <w:b/>
          <w:i/>
          <w:sz w:val="18"/>
          <w:szCs w:val="18"/>
        </w:rPr>
        <w:t>R12-4-401</w:t>
      </w:r>
      <w:r w:rsidRPr="00B47B88">
        <w:rPr>
          <w:rFonts w:ascii="Arial" w:eastAsia="Times New Roman" w:hAnsi="Arial" w:cs="Arial"/>
          <w:b/>
          <w:sz w:val="18"/>
          <w:szCs w:val="18"/>
        </w:rPr>
        <w:t xml:space="preserve">, trout, all </w:t>
      </w:r>
    </w:p>
    <w:p w14:paraId="569B3876" w14:textId="77777777" w:rsidR="00C11DD8" w:rsidRDefault="00C11DD8" w:rsidP="00C11DD8">
      <w:pPr>
        <w:spacing w:after="0" w:line="240" w:lineRule="auto"/>
        <w:ind w:left="720"/>
        <w:jc w:val="both"/>
        <w:rPr>
          <w:rFonts w:ascii="Arial" w:eastAsia="Times New Roman" w:hAnsi="Arial" w:cs="Arial"/>
          <w:b/>
          <w:sz w:val="18"/>
          <w:szCs w:val="18"/>
        </w:rPr>
      </w:pPr>
      <w:r>
        <w:rPr>
          <w:rFonts w:ascii="Arial" w:eastAsia="Times New Roman" w:hAnsi="Arial" w:cs="Arial"/>
          <w:b/>
          <w:sz w:val="18"/>
          <w:szCs w:val="18"/>
        </w:rPr>
        <w:t>s</w:t>
      </w:r>
      <w:r w:rsidR="00687368" w:rsidRPr="00B47B88">
        <w:rPr>
          <w:rFonts w:ascii="Arial" w:eastAsia="Times New Roman" w:hAnsi="Arial" w:cs="Arial"/>
          <w:b/>
          <w:sz w:val="18"/>
          <w:szCs w:val="18"/>
        </w:rPr>
        <w:t xml:space="preserve">pecies, are considered restricted wildlife and therefore require a Wildlife Holding Permit to receive, possess, </w:t>
      </w:r>
    </w:p>
    <w:p w14:paraId="1BD1DE63" w14:textId="77777777"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and transport within the state of Arizona. In addition, under the General Provisions and Penalties for Special </w:t>
      </w:r>
    </w:p>
    <w:p w14:paraId="5D4D356F" w14:textId="77777777" w:rsidR="00C11DD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Licenses, </w:t>
      </w:r>
      <w:r w:rsidRPr="00B47B88">
        <w:rPr>
          <w:rFonts w:ascii="Arial" w:eastAsia="Times New Roman" w:hAnsi="Arial" w:cs="Arial"/>
          <w:b/>
          <w:i/>
          <w:sz w:val="18"/>
          <w:szCs w:val="18"/>
        </w:rPr>
        <w:t>R12-4-409</w:t>
      </w:r>
      <w:r w:rsidRPr="00B47B88">
        <w:rPr>
          <w:rFonts w:ascii="Arial" w:eastAsia="Times New Roman" w:hAnsi="Arial" w:cs="Arial"/>
          <w:b/>
          <w:sz w:val="18"/>
          <w:szCs w:val="18"/>
        </w:rPr>
        <w:t xml:space="preserve"> </w:t>
      </w:r>
      <w:r w:rsidRPr="00B47B88">
        <w:rPr>
          <w:rFonts w:ascii="Arial" w:eastAsia="Times New Roman" w:hAnsi="Arial" w:cs="Arial"/>
          <w:b/>
          <w:i/>
          <w:sz w:val="18"/>
          <w:szCs w:val="18"/>
        </w:rPr>
        <w:t>section F</w:t>
      </w:r>
      <w:r w:rsidRPr="00B47B88">
        <w:rPr>
          <w:rFonts w:ascii="Arial" w:eastAsia="Times New Roman" w:hAnsi="Arial" w:cs="Arial"/>
          <w:b/>
          <w:sz w:val="18"/>
          <w:szCs w:val="18"/>
        </w:rPr>
        <w:t xml:space="preserve">, the Department has the authority to place additional stipulations on a special </w:t>
      </w:r>
    </w:p>
    <w:p w14:paraId="7607C960" w14:textId="77777777" w:rsidR="00687368" w:rsidRPr="00B47B88" w:rsidRDefault="00687368" w:rsidP="00C11DD8">
      <w:pPr>
        <w:spacing w:after="0" w:line="240" w:lineRule="auto"/>
        <w:ind w:left="720"/>
        <w:jc w:val="both"/>
        <w:rPr>
          <w:rFonts w:ascii="Arial" w:eastAsia="Times New Roman" w:hAnsi="Arial" w:cs="Arial"/>
          <w:b/>
          <w:sz w:val="18"/>
          <w:szCs w:val="18"/>
        </w:rPr>
      </w:pPr>
      <w:r w:rsidRPr="00B47B88">
        <w:rPr>
          <w:rFonts w:ascii="Arial" w:eastAsia="Times New Roman" w:hAnsi="Arial" w:cs="Arial"/>
          <w:b/>
          <w:sz w:val="18"/>
          <w:szCs w:val="18"/>
        </w:rPr>
        <w:t xml:space="preserve">license application. </w:t>
      </w:r>
    </w:p>
    <w:p w14:paraId="23C550DA" w14:textId="77777777" w:rsidR="002371F2" w:rsidRDefault="002371F2" w:rsidP="00687368">
      <w:pPr>
        <w:spacing w:after="0" w:line="240" w:lineRule="auto"/>
        <w:jc w:val="both"/>
        <w:rPr>
          <w:rFonts w:ascii="Arial" w:eastAsia="Times New Roman" w:hAnsi="Arial" w:cs="Arial"/>
          <w:b/>
          <w:sz w:val="14"/>
          <w:szCs w:val="14"/>
        </w:rPr>
      </w:pPr>
    </w:p>
    <w:p w14:paraId="63BB811A" w14:textId="77777777" w:rsidR="002371F2" w:rsidRDefault="002371F2" w:rsidP="00687368">
      <w:pPr>
        <w:spacing w:after="0" w:line="240" w:lineRule="auto"/>
        <w:jc w:val="both"/>
        <w:rPr>
          <w:rFonts w:ascii="Arial" w:eastAsia="Times New Roman" w:hAnsi="Arial" w:cs="Arial"/>
          <w:b/>
          <w:sz w:val="14"/>
          <w:szCs w:val="14"/>
        </w:rPr>
      </w:pPr>
    </w:p>
    <w:p w14:paraId="2B54AE58" w14:textId="77777777" w:rsidR="002371F2" w:rsidRPr="00E05536" w:rsidRDefault="002371F2" w:rsidP="002371F2">
      <w:pPr>
        <w:tabs>
          <w:tab w:val="left" w:pos="1950"/>
        </w:tabs>
        <w:spacing w:after="0" w:line="240" w:lineRule="auto"/>
        <w:rPr>
          <w:rFonts w:ascii="Arial" w:eastAsia="Calibri" w:hAnsi="Arial" w:cs="Arial"/>
          <w:i/>
          <w:color w:val="000000" w:themeColor="text1"/>
          <w:sz w:val="24"/>
          <w:szCs w:val="24"/>
        </w:rPr>
      </w:pPr>
      <w:r w:rsidRPr="00E05536">
        <w:rPr>
          <w:rFonts w:ascii="Arial" w:eastAsia="Calibri" w:hAnsi="Arial" w:cs="Arial"/>
          <w:i/>
          <w:color w:val="000000" w:themeColor="text1"/>
          <w:sz w:val="24"/>
          <w:szCs w:val="24"/>
        </w:rPr>
        <w:t xml:space="preserve">I certify that the statements made by me in this application </w:t>
      </w:r>
      <w:r w:rsidR="00B47B88">
        <w:rPr>
          <w:rFonts w:ascii="Arial" w:eastAsia="Calibri" w:hAnsi="Arial" w:cs="Arial"/>
          <w:i/>
          <w:color w:val="000000" w:themeColor="text1"/>
          <w:sz w:val="24"/>
          <w:szCs w:val="24"/>
        </w:rPr>
        <w:t>a</w:t>
      </w:r>
      <w:r w:rsidRPr="00E05536">
        <w:rPr>
          <w:rFonts w:ascii="Arial" w:eastAsia="Calibri" w:hAnsi="Arial" w:cs="Arial"/>
          <w:i/>
          <w:color w:val="000000" w:themeColor="text1"/>
          <w:sz w:val="24"/>
          <w:szCs w:val="24"/>
        </w:rPr>
        <w:t xml:space="preserve">re complete and accurate to the best of my knowledge.   </w:t>
      </w:r>
    </w:p>
    <w:p w14:paraId="6AB12F06"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p>
    <w:p w14:paraId="2A65D6D7"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p>
    <w:p w14:paraId="1FEFD1E5"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p>
    <w:p w14:paraId="4E540539"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t>_____________</w:t>
      </w:r>
    </w:p>
    <w:p w14:paraId="08593D0B"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Signature of Teacher</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Date </w:t>
      </w:r>
    </w:p>
    <w:p w14:paraId="62878099"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p>
    <w:p w14:paraId="035D50DE"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p>
    <w:p w14:paraId="2DF3FB9D"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t>_____________</w:t>
      </w:r>
    </w:p>
    <w:p w14:paraId="04087AE6" w14:textId="77777777" w:rsidR="002371F2" w:rsidRDefault="002371F2" w:rsidP="002371F2">
      <w:pPr>
        <w:tabs>
          <w:tab w:val="left" w:pos="1950"/>
        </w:tabs>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Signature of Principal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Date </w:t>
      </w:r>
    </w:p>
    <w:p w14:paraId="545F7A42" w14:textId="77777777" w:rsidR="002371F2" w:rsidRDefault="002371F2" w:rsidP="00687368">
      <w:pPr>
        <w:spacing w:after="0" w:line="240" w:lineRule="auto"/>
        <w:jc w:val="both"/>
        <w:rPr>
          <w:rFonts w:ascii="Arial" w:eastAsia="Times New Roman" w:hAnsi="Arial" w:cs="Arial"/>
          <w:b/>
          <w:sz w:val="14"/>
          <w:szCs w:val="14"/>
        </w:rPr>
      </w:pPr>
    </w:p>
    <w:p w14:paraId="6DE2125C" w14:textId="77777777" w:rsidR="002371F2" w:rsidRDefault="002371F2" w:rsidP="00687368">
      <w:pPr>
        <w:spacing w:after="0" w:line="240" w:lineRule="auto"/>
        <w:jc w:val="both"/>
        <w:rPr>
          <w:rFonts w:ascii="Arial" w:eastAsia="Times New Roman" w:hAnsi="Arial" w:cs="Arial"/>
          <w:b/>
          <w:sz w:val="14"/>
          <w:szCs w:val="14"/>
        </w:rPr>
      </w:pPr>
    </w:p>
    <w:p w14:paraId="14E75234" w14:textId="77777777" w:rsidR="002371F2" w:rsidRDefault="002371F2" w:rsidP="00687368">
      <w:pPr>
        <w:spacing w:after="0" w:line="240" w:lineRule="auto"/>
        <w:jc w:val="both"/>
        <w:rPr>
          <w:rFonts w:ascii="Arial" w:eastAsia="Times New Roman" w:hAnsi="Arial" w:cs="Arial"/>
          <w:b/>
          <w:sz w:val="14"/>
          <w:szCs w:val="14"/>
        </w:rPr>
      </w:pPr>
    </w:p>
    <w:p w14:paraId="09495542" w14:textId="77777777" w:rsidR="002371F2" w:rsidRDefault="002371F2" w:rsidP="00687368">
      <w:pPr>
        <w:spacing w:after="0" w:line="240" w:lineRule="auto"/>
        <w:jc w:val="both"/>
        <w:rPr>
          <w:rFonts w:ascii="Arial" w:eastAsia="Times New Roman" w:hAnsi="Arial" w:cs="Arial"/>
          <w:b/>
          <w:sz w:val="14"/>
          <w:szCs w:val="14"/>
        </w:rPr>
      </w:pPr>
    </w:p>
    <w:p w14:paraId="5D587993" w14:textId="77777777" w:rsidR="00687368" w:rsidRDefault="00687368" w:rsidP="00687368">
      <w:pPr>
        <w:tabs>
          <w:tab w:val="left" w:pos="3975"/>
        </w:tabs>
        <w:spacing w:after="0" w:line="240" w:lineRule="auto"/>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E66807B" wp14:editId="1D5BE167">
                <wp:simplePos x="0" y="0"/>
                <wp:positionH relativeFrom="column">
                  <wp:posOffset>1114425</wp:posOffset>
                </wp:positionH>
                <wp:positionV relativeFrom="paragraph">
                  <wp:posOffset>31115</wp:posOffset>
                </wp:positionV>
                <wp:extent cx="4267200" cy="533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267200" cy="533400"/>
                        </a:xfrm>
                        <a:prstGeom prst="rect">
                          <a:avLst/>
                        </a:prstGeom>
                        <a:solidFill>
                          <a:sysClr val="window" lastClr="FFFFFF">
                            <a:lumMod val="75000"/>
                          </a:sysClr>
                        </a:solidFill>
                        <a:ln w="6350">
                          <a:solidFill>
                            <a:prstClr val="black"/>
                          </a:solidFill>
                        </a:ln>
                        <a:effectLst/>
                      </wps:spPr>
                      <wps:txbx>
                        <w:txbxContent>
                          <w:p w14:paraId="730AD988" w14:textId="77777777" w:rsidR="00687368" w:rsidRDefault="00687368" w:rsidP="00687368">
                            <w:pPr>
                              <w:tabs>
                                <w:tab w:val="left" w:pos="3975"/>
                              </w:tabs>
                              <w:spacing w:after="0" w:line="240" w:lineRule="auto"/>
                              <w:ind w:left="360"/>
                              <w:rPr>
                                <w:rFonts w:ascii="Arial" w:hAnsi="Arial" w:cs="Arial"/>
                              </w:rPr>
                            </w:pPr>
                            <w:r>
                              <w:rPr>
                                <w:rFonts w:ascii="Arial" w:hAnsi="Arial" w:cs="Arial"/>
                              </w:rPr>
                              <w:t xml:space="preserve">Completed forms must be submitted to: </w:t>
                            </w:r>
                            <w:r w:rsidRPr="00034096">
                              <w:rPr>
                                <w:rFonts w:ascii="Arial" w:hAnsi="Arial" w:cs="Arial"/>
                                <w:b/>
                                <w:u w:val="single"/>
                              </w:rPr>
                              <w:t>info@aztic.org</w:t>
                            </w:r>
                          </w:p>
                          <w:p w14:paraId="02483C9B" w14:textId="77777777" w:rsidR="00687368" w:rsidRDefault="00687368" w:rsidP="00687368">
                            <w:pPr>
                              <w:tabs>
                                <w:tab w:val="left" w:pos="3975"/>
                              </w:tabs>
                              <w:spacing w:after="0" w:line="240" w:lineRule="auto"/>
                              <w:ind w:left="360"/>
                              <w:rPr>
                                <w:rFonts w:ascii="Arial" w:hAnsi="Arial" w:cs="Arial"/>
                              </w:rPr>
                            </w:pPr>
                            <w:r>
                              <w:rPr>
                                <w:rFonts w:ascii="Arial" w:hAnsi="Arial" w:cs="Arial"/>
                              </w:rPr>
                              <w:t xml:space="preserve">AZ TIC Program information is available at </w:t>
                            </w:r>
                            <w:hyperlink r:id="rId7" w:history="1">
                              <w:r w:rsidRPr="00794A92">
                                <w:rPr>
                                  <w:rStyle w:val="Hyperlink"/>
                                  <w:rFonts w:ascii="Arial" w:hAnsi="Arial" w:cs="Arial"/>
                                </w:rPr>
                                <w:t>www.aztic.org</w:t>
                              </w:r>
                            </w:hyperlink>
                            <w:r w:rsidR="00B47B88">
                              <w:rPr>
                                <w:rFonts w:ascii="Arial" w:hAnsi="Arial" w:cs="Arial"/>
                              </w:rPr>
                              <w:t xml:space="preserve">. </w:t>
                            </w:r>
                          </w:p>
                          <w:p w14:paraId="2849C613" w14:textId="77777777" w:rsidR="00687368" w:rsidRDefault="00687368" w:rsidP="00687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68995" id="_x0000_t202" coordsize="21600,21600" o:spt="202" path="m,l,21600r21600,l21600,xe">
                <v:stroke joinstyle="miter"/>
                <v:path gradientshapeok="t" o:connecttype="rect"/>
              </v:shapetype>
              <v:shape id="Text Box 7" o:spid="_x0000_s1026" type="#_x0000_t202" style="position:absolute;left:0;text-align:left;margin-left:87.75pt;margin-top:2.45pt;width:33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" fillcolor="#bfbfbf" strokeweight=".5pt">
                <v:textbox>
                  <w:txbxContent>
                    <w:p w:rsidR="00687368" w:rsidRDefault="00687368" w:rsidP="00687368">
                      <w:pPr>
                        <w:tabs>
                          <w:tab w:val="left" w:pos="3975"/>
                        </w:tabs>
                        <w:spacing w:after="0" w:line="240" w:lineRule="auto"/>
                        <w:ind w:left="360"/>
                        <w:rPr>
                          <w:rFonts w:ascii="Arial" w:hAnsi="Arial" w:cs="Arial"/>
                        </w:rPr>
                      </w:pPr>
                      <w:r>
                        <w:rPr>
                          <w:rFonts w:ascii="Arial" w:hAnsi="Arial" w:cs="Arial"/>
                        </w:rPr>
                        <w:t xml:space="preserve">Completed forms must be submitted to: </w:t>
                      </w:r>
                      <w:r w:rsidRPr="00034096">
                        <w:rPr>
                          <w:rFonts w:ascii="Arial" w:hAnsi="Arial" w:cs="Arial"/>
                          <w:b/>
                          <w:u w:val="single"/>
                        </w:rPr>
                        <w:t>info@aztic.org</w:t>
                      </w:r>
                    </w:p>
                    <w:p w:rsidR="00687368" w:rsidRDefault="00687368" w:rsidP="00687368">
                      <w:pPr>
                        <w:tabs>
                          <w:tab w:val="left" w:pos="3975"/>
                        </w:tabs>
                        <w:spacing w:after="0" w:line="240" w:lineRule="auto"/>
                        <w:ind w:left="360"/>
                        <w:rPr>
                          <w:rFonts w:ascii="Arial" w:hAnsi="Arial" w:cs="Arial"/>
                        </w:rPr>
                      </w:pPr>
                      <w:r>
                        <w:rPr>
                          <w:rFonts w:ascii="Arial" w:hAnsi="Arial" w:cs="Arial"/>
                        </w:rPr>
                        <w:t xml:space="preserve">AZ TIC Program information is available at </w:t>
                      </w:r>
                      <w:hyperlink r:id="rId8" w:history="1">
                        <w:r w:rsidRPr="00794A92">
                          <w:rPr>
                            <w:rStyle w:val="Hyperlink"/>
                            <w:rFonts w:ascii="Arial" w:hAnsi="Arial" w:cs="Arial"/>
                          </w:rPr>
                          <w:t>www.aztic.org</w:t>
                        </w:r>
                      </w:hyperlink>
                      <w:r w:rsidR="00B47B88">
                        <w:rPr>
                          <w:rFonts w:ascii="Arial" w:hAnsi="Arial" w:cs="Arial"/>
                        </w:rPr>
                        <w:t xml:space="preserve">. </w:t>
                      </w:r>
                    </w:p>
                    <w:p w:rsidR="00687368" w:rsidRDefault="00687368" w:rsidP="00687368"/>
                  </w:txbxContent>
                </v:textbox>
              </v:shape>
            </w:pict>
          </mc:Fallback>
        </mc:AlternateContent>
      </w:r>
    </w:p>
    <w:p w14:paraId="263CE9E0" w14:textId="77777777" w:rsidR="00687368" w:rsidRDefault="00687368" w:rsidP="00687368">
      <w:pPr>
        <w:tabs>
          <w:tab w:val="left" w:pos="3975"/>
        </w:tabs>
        <w:spacing w:after="0" w:line="240" w:lineRule="auto"/>
        <w:ind w:left="360"/>
        <w:rPr>
          <w:rFonts w:ascii="Arial" w:hAnsi="Arial" w:cs="Arial"/>
        </w:rPr>
      </w:pPr>
    </w:p>
    <w:p w14:paraId="09E4F851" w14:textId="77777777" w:rsidR="00687368" w:rsidRDefault="00687368" w:rsidP="00687368">
      <w:pPr>
        <w:tabs>
          <w:tab w:val="left" w:pos="3975"/>
        </w:tabs>
        <w:spacing w:after="0" w:line="240" w:lineRule="auto"/>
        <w:ind w:left="360"/>
        <w:rPr>
          <w:rFonts w:ascii="Arial" w:hAnsi="Arial" w:cs="Arial"/>
        </w:rPr>
      </w:pPr>
    </w:p>
    <w:p w14:paraId="3016E8E9" w14:textId="77777777" w:rsidR="00687368" w:rsidRDefault="00687368" w:rsidP="00687368">
      <w:pPr>
        <w:tabs>
          <w:tab w:val="left" w:pos="3975"/>
        </w:tabs>
        <w:spacing w:after="0" w:line="240" w:lineRule="auto"/>
        <w:ind w:left="360"/>
        <w:rPr>
          <w:rFonts w:ascii="Arial" w:hAnsi="Arial" w:cs="Arial"/>
        </w:rPr>
      </w:pPr>
    </w:p>
    <w:p w14:paraId="79F1EFEF" w14:textId="77777777" w:rsidR="00687368" w:rsidRDefault="00687368" w:rsidP="00687368">
      <w:pPr>
        <w:tabs>
          <w:tab w:val="left" w:pos="3975"/>
        </w:tabs>
        <w:spacing w:after="0" w:line="240" w:lineRule="auto"/>
        <w:ind w:left="360"/>
        <w:rPr>
          <w:rFonts w:ascii="Arial" w:hAnsi="Arial" w:cs="Arial"/>
          <w:b/>
          <w:i/>
          <w:sz w:val="18"/>
          <w:szCs w:val="18"/>
        </w:rPr>
      </w:pPr>
    </w:p>
    <w:p w14:paraId="518E93FE" w14:textId="77777777" w:rsidR="00687368" w:rsidRDefault="00687368" w:rsidP="00687368">
      <w:pPr>
        <w:tabs>
          <w:tab w:val="left" w:pos="3975"/>
        </w:tabs>
        <w:spacing w:after="0" w:line="240" w:lineRule="auto"/>
        <w:ind w:left="360"/>
        <w:rPr>
          <w:rFonts w:ascii="Arial" w:hAnsi="Arial" w:cs="Arial"/>
          <w:b/>
          <w:i/>
          <w:sz w:val="18"/>
          <w:szCs w:val="18"/>
        </w:rPr>
      </w:pPr>
    </w:p>
    <w:p w14:paraId="65D04DF7" w14:textId="77777777" w:rsidR="00687368" w:rsidRDefault="00687368" w:rsidP="00687368">
      <w:pPr>
        <w:tabs>
          <w:tab w:val="left" w:pos="3975"/>
        </w:tabs>
        <w:spacing w:after="0" w:line="240" w:lineRule="auto"/>
        <w:ind w:left="360"/>
        <w:rPr>
          <w:rFonts w:ascii="Arial" w:hAnsi="Arial" w:cs="Arial"/>
          <w:b/>
          <w:i/>
          <w:sz w:val="18"/>
          <w:szCs w:val="18"/>
        </w:rPr>
      </w:pPr>
      <w:r w:rsidRPr="00947061">
        <w:rPr>
          <w:rFonts w:ascii="Arial" w:hAnsi="Arial" w:cs="Arial"/>
          <w:b/>
          <w:i/>
          <w:sz w:val="18"/>
          <w:szCs w:val="18"/>
        </w:rPr>
        <w:t>Funding and resources for the Arizona Trout in the Classroom program are provided by the Arizona TU Council and Arizona chapters of TU, Arizona Sportsman for Wildlife Conservation and the Arizona Game and Fish Department.</w:t>
      </w:r>
    </w:p>
    <w:p w14:paraId="034BDCA5" w14:textId="77777777" w:rsidR="00687368" w:rsidRDefault="00687368" w:rsidP="00687368">
      <w:pPr>
        <w:tabs>
          <w:tab w:val="left" w:pos="3975"/>
        </w:tabs>
        <w:spacing w:after="0" w:line="240" w:lineRule="auto"/>
        <w:ind w:left="360"/>
        <w:rPr>
          <w:rFonts w:ascii="Arial" w:hAnsi="Arial" w:cs="Arial"/>
          <w:b/>
          <w:i/>
          <w:sz w:val="18"/>
          <w:szCs w:val="18"/>
        </w:rPr>
      </w:pPr>
    </w:p>
    <w:p w14:paraId="105C463D" w14:textId="77777777" w:rsidR="00687368" w:rsidRPr="00947061" w:rsidRDefault="00687368" w:rsidP="00687368">
      <w:pPr>
        <w:tabs>
          <w:tab w:val="left" w:pos="3975"/>
        </w:tabs>
        <w:spacing w:after="0" w:line="240" w:lineRule="auto"/>
        <w:ind w:left="360"/>
        <w:rPr>
          <w:rFonts w:ascii="Arial" w:hAnsi="Arial" w:cs="Arial"/>
          <w:b/>
          <w:i/>
          <w:sz w:val="18"/>
          <w:szCs w:val="18"/>
        </w:rPr>
      </w:pPr>
    </w:p>
    <w:tbl>
      <w:tblPr>
        <w:tblStyle w:val="TableGrid"/>
        <w:tblW w:w="0" w:type="auto"/>
        <w:tblInd w:w="360" w:type="dxa"/>
        <w:tblLook w:val="04A0" w:firstRow="1" w:lastRow="0" w:firstColumn="1" w:lastColumn="0" w:noHBand="0" w:noVBand="1"/>
      </w:tblPr>
      <w:tblGrid>
        <w:gridCol w:w="742"/>
        <w:gridCol w:w="9914"/>
      </w:tblGrid>
      <w:tr w:rsidR="009A7D3D" w14:paraId="34B1751D" w14:textId="77777777" w:rsidTr="001C444B">
        <w:trPr>
          <w:cantSplit/>
          <w:trHeight w:val="3176"/>
        </w:trPr>
        <w:tc>
          <w:tcPr>
            <w:tcW w:w="742" w:type="dxa"/>
            <w:shd w:val="clear" w:color="auto" w:fill="D9D9D9" w:themeFill="background1" w:themeFillShade="D9"/>
            <w:textDirection w:val="btLr"/>
          </w:tcPr>
          <w:p w14:paraId="3EFF50A7" w14:textId="77777777" w:rsidR="009A7D3D" w:rsidRPr="00AC153A" w:rsidRDefault="009A7D3D" w:rsidP="009A7D3D">
            <w:pPr>
              <w:pStyle w:val="ListParagraph"/>
              <w:numPr>
                <w:ilvl w:val="0"/>
                <w:numId w:val="2"/>
              </w:numPr>
              <w:tabs>
                <w:tab w:val="left" w:pos="3975"/>
              </w:tabs>
              <w:spacing w:after="0" w:line="240" w:lineRule="auto"/>
              <w:ind w:right="113"/>
              <w:jc w:val="center"/>
              <w:rPr>
                <w:rFonts w:ascii="Arial" w:hAnsi="Arial" w:cs="Arial"/>
                <w:b/>
              </w:rPr>
            </w:pPr>
            <w:r w:rsidRPr="00AC153A">
              <w:rPr>
                <w:rFonts w:ascii="Arial" w:hAnsi="Arial" w:cs="Arial"/>
                <w:b/>
              </w:rPr>
              <w:t>For AZ TU Use Only</w:t>
            </w:r>
            <w:r>
              <w:rPr>
                <w:rFonts w:ascii="Arial" w:hAnsi="Arial" w:cs="Arial"/>
                <w:b/>
              </w:rPr>
              <w:t xml:space="preserve"> -</w:t>
            </w:r>
          </w:p>
          <w:p w14:paraId="63C5F3E0" w14:textId="77777777" w:rsidR="009A7D3D" w:rsidRPr="00AC153A" w:rsidRDefault="009A7D3D" w:rsidP="001C444B">
            <w:pPr>
              <w:tabs>
                <w:tab w:val="left" w:pos="3975"/>
              </w:tabs>
              <w:ind w:left="113" w:right="113"/>
              <w:jc w:val="center"/>
              <w:rPr>
                <w:rFonts w:ascii="Arial" w:hAnsi="Arial" w:cs="Arial"/>
                <w:b/>
              </w:rPr>
            </w:pPr>
            <w:r w:rsidRPr="00AC153A">
              <w:rPr>
                <w:rFonts w:ascii="Arial" w:hAnsi="Arial" w:cs="Arial"/>
                <w:b/>
              </w:rPr>
              <w:t>Application Approval</w:t>
            </w:r>
          </w:p>
        </w:tc>
        <w:tc>
          <w:tcPr>
            <w:tcW w:w="9914" w:type="dxa"/>
            <w:shd w:val="clear" w:color="auto" w:fill="D9D9D9" w:themeFill="background1" w:themeFillShade="D9"/>
          </w:tcPr>
          <w:p w14:paraId="3C29D714" w14:textId="77777777" w:rsidR="009A7D3D" w:rsidRDefault="009A7D3D" w:rsidP="001C444B">
            <w:pPr>
              <w:tabs>
                <w:tab w:val="left" w:pos="3975"/>
              </w:tabs>
              <w:rPr>
                <w:rFonts w:ascii="Arial" w:hAnsi="Arial" w:cs="Arial"/>
              </w:rPr>
            </w:pPr>
          </w:p>
          <w:p w14:paraId="2C2CFA07" w14:textId="77777777" w:rsidR="009A7D3D" w:rsidRDefault="009A7D3D" w:rsidP="001C444B">
            <w:pPr>
              <w:tabs>
                <w:tab w:val="left" w:pos="3975"/>
              </w:tabs>
              <w:rPr>
                <w:rFonts w:ascii="Arial" w:hAnsi="Arial" w:cs="Arial"/>
              </w:rPr>
            </w:pPr>
            <w:r>
              <w:rPr>
                <w:rFonts w:ascii="Arial" w:hAnsi="Arial" w:cs="Arial"/>
              </w:rPr>
              <w:t>___ The above application is approved</w:t>
            </w:r>
          </w:p>
          <w:p w14:paraId="54809743" w14:textId="77777777" w:rsidR="009A7D3D" w:rsidRDefault="009A7D3D" w:rsidP="001C444B">
            <w:pPr>
              <w:tabs>
                <w:tab w:val="left" w:pos="3975"/>
              </w:tabs>
              <w:rPr>
                <w:rFonts w:ascii="Arial" w:hAnsi="Arial" w:cs="Arial"/>
              </w:rPr>
            </w:pPr>
          </w:p>
          <w:p w14:paraId="6437D26F" w14:textId="77777777" w:rsidR="009A7D3D" w:rsidRDefault="009A7D3D" w:rsidP="001C444B">
            <w:pPr>
              <w:tabs>
                <w:tab w:val="left" w:pos="3975"/>
              </w:tabs>
              <w:rPr>
                <w:rFonts w:ascii="Arial" w:hAnsi="Arial" w:cs="Arial"/>
              </w:rPr>
            </w:pPr>
            <w:r>
              <w:rPr>
                <w:rFonts w:ascii="Arial" w:hAnsi="Arial" w:cs="Arial"/>
              </w:rPr>
              <w:t>___ Application is approved as amended: ____________________________________________</w:t>
            </w:r>
          </w:p>
          <w:p w14:paraId="4C90D825" w14:textId="77777777" w:rsidR="009A7D3D" w:rsidRDefault="009A7D3D" w:rsidP="001C444B">
            <w:pPr>
              <w:tabs>
                <w:tab w:val="left" w:pos="3975"/>
              </w:tabs>
              <w:rPr>
                <w:rFonts w:ascii="Arial" w:hAnsi="Arial" w:cs="Arial"/>
              </w:rPr>
            </w:pPr>
            <w:r>
              <w:rPr>
                <w:rFonts w:ascii="Arial" w:hAnsi="Arial" w:cs="Arial"/>
              </w:rPr>
              <w:t xml:space="preserve">          _________________________________________________________________________</w:t>
            </w:r>
          </w:p>
          <w:p w14:paraId="6BC0EBE4" w14:textId="77777777" w:rsidR="009A7D3D" w:rsidRDefault="009A7D3D" w:rsidP="001C444B">
            <w:pPr>
              <w:tabs>
                <w:tab w:val="left" w:pos="3975"/>
              </w:tabs>
              <w:rPr>
                <w:rFonts w:ascii="Arial" w:hAnsi="Arial" w:cs="Arial"/>
              </w:rPr>
            </w:pPr>
          </w:p>
          <w:p w14:paraId="63266B9C" w14:textId="77777777" w:rsidR="009A7D3D" w:rsidRDefault="009A7D3D" w:rsidP="001C444B">
            <w:pPr>
              <w:tabs>
                <w:tab w:val="left" w:pos="3975"/>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8E2E36A" wp14:editId="633B3FC8">
                      <wp:simplePos x="0" y="0"/>
                      <wp:positionH relativeFrom="column">
                        <wp:posOffset>4729480</wp:posOffset>
                      </wp:positionH>
                      <wp:positionV relativeFrom="paragraph">
                        <wp:posOffset>127000</wp:posOffset>
                      </wp:positionV>
                      <wp:extent cx="1362075" cy="1924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362075" cy="1924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3BDC4" w14:textId="77777777" w:rsidR="009A7D3D" w:rsidRDefault="009A7D3D" w:rsidP="009A7D3D">
                                  <w:r>
                                    <w:t># of Eggs ________</w:t>
                                  </w:r>
                                </w:p>
                                <w:p w14:paraId="65C3BE13" w14:textId="77777777" w:rsidR="009A7D3D" w:rsidRDefault="009A7D3D" w:rsidP="009A7D3D">
                                  <w:r>
                                    <w:t>__ RB Trout</w:t>
                                  </w:r>
                                </w:p>
                                <w:p w14:paraId="215FCFBF" w14:textId="77777777" w:rsidR="009A7D3D" w:rsidRDefault="009A7D3D" w:rsidP="009A7D3D">
                                  <w:r>
                                    <w:t>__ BRN Trout</w:t>
                                  </w:r>
                                </w:p>
                                <w:p w14:paraId="73B19AFD" w14:textId="77777777" w:rsidR="009A7D3D" w:rsidRDefault="009A7D3D" w:rsidP="009A7D3D">
                                  <w:r>
                                    <w:t>__ BK Trout</w:t>
                                  </w:r>
                                </w:p>
                                <w:p w14:paraId="7F93DC7C" w14:textId="77777777" w:rsidR="009A7D3D" w:rsidRDefault="009A7D3D" w:rsidP="009A7D3D">
                                  <w:r>
                                    <w:t>__ Gila Trout</w:t>
                                  </w:r>
                                </w:p>
                                <w:p w14:paraId="667E758F" w14:textId="77777777" w:rsidR="009A7D3D" w:rsidRDefault="009A7D3D" w:rsidP="009A7D3D">
                                  <w:r>
                                    <w:t>__ Apache Trout</w:t>
                                  </w:r>
                                </w:p>
                                <w:p w14:paraId="1C70DA2D" w14:textId="77777777" w:rsidR="009A7D3D" w:rsidRDefault="009A7D3D" w:rsidP="009A7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78DB9" id="Text Box 1" o:spid="_x0000_s1027" type="#_x0000_t202" style="position:absolute;margin-left:372.4pt;margin-top:10pt;width:107.25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" fillcolor="#bfbfbf [2412]" strokeweight=".5pt">
                      <v:textbox>
                        <w:txbxContent>
                          <w:p w:rsidR="009A7D3D" w:rsidRDefault="009A7D3D" w:rsidP="009A7D3D">
                            <w:r>
                              <w:t># of Eggs ________</w:t>
                            </w:r>
                          </w:p>
                          <w:p w:rsidR="009A7D3D" w:rsidRDefault="009A7D3D" w:rsidP="009A7D3D">
                            <w:r>
                              <w:t>__ RB Trout</w:t>
                            </w:r>
                          </w:p>
                          <w:p w:rsidR="009A7D3D" w:rsidRDefault="009A7D3D" w:rsidP="009A7D3D">
                            <w:r>
                              <w:t>__ BRN Trout</w:t>
                            </w:r>
                          </w:p>
                          <w:p w:rsidR="009A7D3D" w:rsidRDefault="009A7D3D" w:rsidP="009A7D3D">
                            <w:r>
                              <w:t>__ BK Trout</w:t>
                            </w:r>
                          </w:p>
                          <w:p w:rsidR="009A7D3D" w:rsidRDefault="009A7D3D" w:rsidP="009A7D3D">
                            <w:r>
                              <w:t>__ Gila Trout</w:t>
                            </w:r>
                          </w:p>
                          <w:p w:rsidR="009A7D3D" w:rsidRDefault="009A7D3D" w:rsidP="009A7D3D">
                            <w:r>
                              <w:t>__ Apache Trout</w:t>
                            </w:r>
                          </w:p>
                          <w:p w:rsidR="009A7D3D" w:rsidRDefault="009A7D3D" w:rsidP="009A7D3D"/>
                        </w:txbxContent>
                      </v:textbox>
                    </v:shape>
                  </w:pict>
                </mc:Fallback>
              </mc:AlternateContent>
            </w:r>
          </w:p>
          <w:p w14:paraId="53FB1B29" w14:textId="77777777" w:rsidR="009A7D3D" w:rsidRDefault="009A7D3D" w:rsidP="001C444B">
            <w:pPr>
              <w:tabs>
                <w:tab w:val="left" w:pos="3975"/>
              </w:tabs>
              <w:rPr>
                <w:rFonts w:ascii="Arial" w:hAnsi="Arial" w:cs="Arial"/>
              </w:rPr>
            </w:pPr>
            <w:r>
              <w:rPr>
                <w:rFonts w:ascii="Arial" w:hAnsi="Arial" w:cs="Arial"/>
              </w:rPr>
              <w:t>Egg Delivery Date: _____________</w:t>
            </w:r>
          </w:p>
          <w:p w14:paraId="634DC56A" w14:textId="77777777" w:rsidR="009A7D3D" w:rsidRDefault="009A7D3D" w:rsidP="001C444B">
            <w:pPr>
              <w:tabs>
                <w:tab w:val="left" w:pos="3975"/>
              </w:tabs>
              <w:rPr>
                <w:rFonts w:ascii="Arial" w:hAnsi="Arial" w:cs="Arial"/>
              </w:rPr>
            </w:pPr>
          </w:p>
          <w:p w14:paraId="399B6553" w14:textId="77777777" w:rsidR="009A7D3D" w:rsidRDefault="009A7D3D" w:rsidP="001C444B">
            <w:pPr>
              <w:tabs>
                <w:tab w:val="left" w:pos="3975"/>
              </w:tabs>
              <w:rPr>
                <w:rFonts w:ascii="Arial" w:hAnsi="Arial" w:cs="Arial"/>
              </w:rPr>
            </w:pPr>
          </w:p>
          <w:p w14:paraId="198AF79F" w14:textId="77777777" w:rsidR="009A7D3D" w:rsidRDefault="009A7D3D" w:rsidP="001C444B">
            <w:pPr>
              <w:tabs>
                <w:tab w:val="left" w:pos="3975"/>
              </w:tabs>
              <w:spacing w:line="480" w:lineRule="auto"/>
              <w:rPr>
                <w:rFonts w:ascii="Arial" w:hAnsi="Arial" w:cs="Arial"/>
              </w:rPr>
            </w:pPr>
            <w:r>
              <w:rPr>
                <w:rFonts w:ascii="Arial" w:hAnsi="Arial" w:cs="Arial"/>
              </w:rPr>
              <w:t>AZ TU Approving Signature: ____________________________</w:t>
            </w:r>
          </w:p>
          <w:p w14:paraId="034A59C5" w14:textId="77777777" w:rsidR="009A7D3D" w:rsidRDefault="009A7D3D" w:rsidP="001C444B">
            <w:pPr>
              <w:tabs>
                <w:tab w:val="left" w:pos="3975"/>
              </w:tabs>
              <w:spacing w:line="480" w:lineRule="auto"/>
              <w:rPr>
                <w:rFonts w:ascii="Arial" w:hAnsi="Arial" w:cs="Arial"/>
              </w:rPr>
            </w:pPr>
            <w:r>
              <w:rPr>
                <w:rFonts w:ascii="Arial" w:hAnsi="Arial" w:cs="Arial"/>
              </w:rPr>
              <w:t>AZGFD Approving Signature: ___________________________</w:t>
            </w:r>
          </w:p>
          <w:p w14:paraId="56628739" w14:textId="77777777" w:rsidR="009A7D3D" w:rsidRDefault="009A7D3D" w:rsidP="001C444B">
            <w:pPr>
              <w:tabs>
                <w:tab w:val="left" w:pos="3975"/>
              </w:tabs>
              <w:rPr>
                <w:rFonts w:ascii="Arial" w:hAnsi="Arial" w:cs="Arial"/>
              </w:rPr>
            </w:pPr>
          </w:p>
          <w:p w14:paraId="1CEA7971" w14:textId="77777777" w:rsidR="009A7D3D" w:rsidRDefault="009A7D3D" w:rsidP="001C444B">
            <w:pPr>
              <w:tabs>
                <w:tab w:val="left" w:pos="3975"/>
              </w:tabs>
              <w:rPr>
                <w:rFonts w:ascii="Arial" w:hAnsi="Arial" w:cs="Arial"/>
              </w:rPr>
            </w:pPr>
            <w:r>
              <w:rPr>
                <w:rFonts w:ascii="Arial" w:hAnsi="Arial" w:cs="Arial"/>
              </w:rPr>
              <w:t xml:space="preserve">Date Approved: ___________            </w:t>
            </w:r>
          </w:p>
          <w:p w14:paraId="6A41A576" w14:textId="77777777" w:rsidR="009A7D3D" w:rsidRDefault="009A7D3D" w:rsidP="001C444B">
            <w:pPr>
              <w:tabs>
                <w:tab w:val="left" w:pos="3975"/>
              </w:tabs>
              <w:rPr>
                <w:rFonts w:ascii="Arial" w:hAnsi="Arial" w:cs="Arial"/>
              </w:rPr>
            </w:pPr>
          </w:p>
          <w:p w14:paraId="73758FA8" w14:textId="77777777" w:rsidR="009A7D3D" w:rsidRDefault="009A7D3D" w:rsidP="001C444B">
            <w:pPr>
              <w:tabs>
                <w:tab w:val="left" w:pos="3975"/>
              </w:tabs>
              <w:rPr>
                <w:rFonts w:ascii="Arial" w:hAnsi="Arial" w:cs="Arial"/>
              </w:rPr>
            </w:pPr>
            <w:r>
              <w:rPr>
                <w:rFonts w:ascii="Arial" w:hAnsi="Arial" w:cs="Arial"/>
              </w:rPr>
              <w:t xml:space="preserve">Date Notified: ___________            </w:t>
            </w:r>
          </w:p>
          <w:p w14:paraId="0015208A" w14:textId="77777777" w:rsidR="009A7D3D" w:rsidRDefault="009A7D3D" w:rsidP="001C444B">
            <w:pPr>
              <w:tabs>
                <w:tab w:val="left" w:pos="3975"/>
              </w:tabs>
              <w:rPr>
                <w:rFonts w:ascii="Arial" w:hAnsi="Arial" w:cs="Arial"/>
              </w:rPr>
            </w:pPr>
          </w:p>
          <w:p w14:paraId="458DEF07" w14:textId="77777777" w:rsidR="009A7D3D" w:rsidRDefault="009A7D3D" w:rsidP="001C444B">
            <w:pPr>
              <w:tabs>
                <w:tab w:val="left" w:pos="3975"/>
              </w:tabs>
              <w:rPr>
                <w:rFonts w:ascii="Arial" w:hAnsi="Arial" w:cs="Arial"/>
              </w:rPr>
            </w:pPr>
          </w:p>
          <w:p w14:paraId="7117AF6A" w14:textId="77777777" w:rsidR="009A7D3D" w:rsidRDefault="009A7D3D" w:rsidP="001C444B">
            <w:pPr>
              <w:tabs>
                <w:tab w:val="left" w:pos="3975"/>
              </w:tabs>
              <w:rPr>
                <w:rFonts w:ascii="Arial" w:hAnsi="Arial" w:cs="Arial"/>
              </w:rPr>
            </w:pPr>
          </w:p>
        </w:tc>
      </w:tr>
    </w:tbl>
    <w:p w14:paraId="16E699E7" w14:textId="77777777" w:rsidR="002371F2" w:rsidRDefault="002371F2" w:rsidP="00285037">
      <w:pPr>
        <w:tabs>
          <w:tab w:val="left" w:pos="1950"/>
        </w:tabs>
        <w:spacing w:after="0" w:line="240" w:lineRule="auto"/>
        <w:rPr>
          <w:rFonts w:ascii="Arial" w:eastAsia="Calibri" w:hAnsi="Arial" w:cs="Arial"/>
          <w:color w:val="000000" w:themeColor="text1"/>
          <w:sz w:val="18"/>
          <w:szCs w:val="18"/>
        </w:rPr>
      </w:pPr>
    </w:p>
    <w:p w14:paraId="27AAE785" w14:textId="77777777" w:rsidR="002371F2" w:rsidRDefault="002371F2" w:rsidP="00285037">
      <w:pPr>
        <w:tabs>
          <w:tab w:val="left" w:pos="1950"/>
        </w:tabs>
        <w:spacing w:after="0" w:line="240" w:lineRule="auto"/>
        <w:rPr>
          <w:rFonts w:ascii="Arial" w:eastAsia="Calibri" w:hAnsi="Arial" w:cs="Arial"/>
          <w:color w:val="000000" w:themeColor="text1"/>
          <w:sz w:val="18"/>
          <w:szCs w:val="18"/>
        </w:rPr>
      </w:pPr>
    </w:p>
    <w:p w14:paraId="6280A06C" w14:textId="584251FF" w:rsidR="00006FF2" w:rsidRPr="00006FF2" w:rsidRDefault="00D36B54" w:rsidP="00285037">
      <w:pPr>
        <w:tabs>
          <w:tab w:val="left" w:pos="1950"/>
        </w:tabs>
        <w:spacing w:after="0" w:line="240"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v  </w:t>
      </w:r>
      <w:r w:rsidR="00F63B8E">
        <w:rPr>
          <w:rFonts w:ascii="Arial" w:eastAsia="Calibri" w:hAnsi="Arial" w:cs="Arial"/>
          <w:color w:val="000000" w:themeColor="text1"/>
          <w:sz w:val="18"/>
          <w:szCs w:val="18"/>
        </w:rPr>
        <w:t xml:space="preserve">May 2018 </w:t>
      </w:r>
    </w:p>
    <w:sectPr w:rsidR="00006FF2" w:rsidRPr="00006FF2" w:rsidSect="006F345B">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65A5"/>
    <w:multiLevelType w:val="hybridMultilevel"/>
    <w:tmpl w:val="A280AE0E"/>
    <w:lvl w:ilvl="0" w:tplc="5F9E92AE">
      <w:start w:val="1"/>
      <w:numFmt w:val="bullet"/>
      <w:lvlText w:val="-"/>
      <w:lvlJc w:val="left"/>
      <w:pPr>
        <w:ind w:left="473" w:hanging="360"/>
      </w:pPr>
      <w:rPr>
        <w:rFonts w:ascii="Arial" w:eastAsiaTheme="minorHAnsi" w:hAnsi="Arial" w:cs="Aria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433160D3"/>
    <w:multiLevelType w:val="hybridMultilevel"/>
    <w:tmpl w:val="D142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AB"/>
    <w:rsid w:val="000042E0"/>
    <w:rsid w:val="00006FF2"/>
    <w:rsid w:val="0005505B"/>
    <w:rsid w:val="000B1B5F"/>
    <w:rsid w:val="000C0742"/>
    <w:rsid w:val="000E7847"/>
    <w:rsid w:val="00102F07"/>
    <w:rsid w:val="00161148"/>
    <w:rsid w:val="001771EE"/>
    <w:rsid w:val="001E557C"/>
    <w:rsid w:val="001F5153"/>
    <w:rsid w:val="002371F2"/>
    <w:rsid w:val="0025418B"/>
    <w:rsid w:val="00255AF5"/>
    <w:rsid w:val="00285037"/>
    <w:rsid w:val="00293BC3"/>
    <w:rsid w:val="002B08EB"/>
    <w:rsid w:val="002D3E0A"/>
    <w:rsid w:val="003005C0"/>
    <w:rsid w:val="00300C85"/>
    <w:rsid w:val="003148F3"/>
    <w:rsid w:val="00331B46"/>
    <w:rsid w:val="003564E6"/>
    <w:rsid w:val="00396546"/>
    <w:rsid w:val="003C7963"/>
    <w:rsid w:val="003E30B7"/>
    <w:rsid w:val="00402231"/>
    <w:rsid w:val="00407631"/>
    <w:rsid w:val="00460301"/>
    <w:rsid w:val="004B3843"/>
    <w:rsid w:val="00506A5D"/>
    <w:rsid w:val="00544618"/>
    <w:rsid w:val="00566EE1"/>
    <w:rsid w:val="00574EE8"/>
    <w:rsid w:val="005C1B73"/>
    <w:rsid w:val="005C713A"/>
    <w:rsid w:val="00650CFD"/>
    <w:rsid w:val="00655CA4"/>
    <w:rsid w:val="00687368"/>
    <w:rsid w:val="00687E6F"/>
    <w:rsid w:val="006B6AEA"/>
    <w:rsid w:val="006E1799"/>
    <w:rsid w:val="006F345B"/>
    <w:rsid w:val="00711859"/>
    <w:rsid w:val="00791F6C"/>
    <w:rsid w:val="007C4DB6"/>
    <w:rsid w:val="008E5332"/>
    <w:rsid w:val="00911863"/>
    <w:rsid w:val="009274BC"/>
    <w:rsid w:val="00934C74"/>
    <w:rsid w:val="00953873"/>
    <w:rsid w:val="0095498C"/>
    <w:rsid w:val="0099081D"/>
    <w:rsid w:val="009A7D3D"/>
    <w:rsid w:val="009C2132"/>
    <w:rsid w:val="009C795F"/>
    <w:rsid w:val="009D2FAB"/>
    <w:rsid w:val="00A11251"/>
    <w:rsid w:val="00A17AD9"/>
    <w:rsid w:val="00A22EDB"/>
    <w:rsid w:val="00A72FB6"/>
    <w:rsid w:val="00A85161"/>
    <w:rsid w:val="00AC22DA"/>
    <w:rsid w:val="00B05845"/>
    <w:rsid w:val="00B47B88"/>
    <w:rsid w:val="00B6573F"/>
    <w:rsid w:val="00C042EF"/>
    <w:rsid w:val="00C11DD8"/>
    <w:rsid w:val="00C15E3B"/>
    <w:rsid w:val="00C34248"/>
    <w:rsid w:val="00C74941"/>
    <w:rsid w:val="00CE5C47"/>
    <w:rsid w:val="00CF33BF"/>
    <w:rsid w:val="00D36B54"/>
    <w:rsid w:val="00D51A74"/>
    <w:rsid w:val="00D52099"/>
    <w:rsid w:val="00E05536"/>
    <w:rsid w:val="00E17B9E"/>
    <w:rsid w:val="00E30461"/>
    <w:rsid w:val="00E4492A"/>
    <w:rsid w:val="00E459D0"/>
    <w:rsid w:val="00E841D3"/>
    <w:rsid w:val="00E93728"/>
    <w:rsid w:val="00E97DA0"/>
    <w:rsid w:val="00EA32B4"/>
    <w:rsid w:val="00F46C57"/>
    <w:rsid w:val="00F6336E"/>
    <w:rsid w:val="00F63B8E"/>
    <w:rsid w:val="00F7777F"/>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934AF38"/>
  <w15:chartTrackingRefBased/>
  <w15:docId w15:val="{75BB1C0B-1CA2-4C12-BCDC-ECAFC4B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8B"/>
    <w:rPr>
      <w:rFonts w:ascii="Segoe UI" w:hAnsi="Segoe UI" w:cs="Segoe UI"/>
      <w:sz w:val="18"/>
      <w:szCs w:val="18"/>
    </w:rPr>
  </w:style>
  <w:style w:type="paragraph" w:styleId="ListParagraph">
    <w:name w:val="List Paragraph"/>
    <w:basedOn w:val="Normal"/>
    <w:uiPriority w:val="34"/>
    <w:qFormat/>
    <w:rsid w:val="00687368"/>
    <w:pPr>
      <w:spacing w:after="200" w:line="276" w:lineRule="auto"/>
      <w:ind w:left="720"/>
      <w:contextualSpacing/>
    </w:pPr>
  </w:style>
  <w:style w:type="character" w:styleId="Hyperlink">
    <w:name w:val="Hyperlink"/>
    <w:basedOn w:val="DefaultParagraphFont"/>
    <w:uiPriority w:val="99"/>
    <w:unhideWhenUsed/>
    <w:rsid w:val="00687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ic.org" TargetMode="External"/><Relationship Id="rId3" Type="http://schemas.openxmlformats.org/officeDocument/2006/relationships/settings" Target="settings.xml"/><Relationship Id="rId7" Type="http://schemas.openxmlformats.org/officeDocument/2006/relationships/hyperlink" Target="http://www.azt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Walker</dc:creator>
  <cp:keywords/>
  <dc:description/>
  <cp:lastModifiedBy>Jim Walker</cp:lastModifiedBy>
  <cp:revision>10</cp:revision>
  <cp:lastPrinted>2017-06-06T20:42:00Z</cp:lastPrinted>
  <dcterms:created xsi:type="dcterms:W3CDTF">2017-12-07T03:50:00Z</dcterms:created>
  <dcterms:modified xsi:type="dcterms:W3CDTF">2018-05-05T18:04:00Z</dcterms:modified>
</cp:coreProperties>
</file>